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«Утверждаю»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Президент </w:t>
      </w:r>
      <w:proofErr w:type="spellStart"/>
      <w:r w:rsidRPr="00E304E0">
        <w:rPr>
          <w:sz w:val="28"/>
          <w:szCs w:val="28"/>
        </w:rPr>
        <w:t>World</w:t>
      </w:r>
      <w:proofErr w:type="spellEnd"/>
      <w:r w:rsidRPr="00E304E0">
        <w:rPr>
          <w:sz w:val="28"/>
          <w:szCs w:val="28"/>
        </w:rPr>
        <w:t xml:space="preserve">  </w:t>
      </w:r>
      <w:proofErr w:type="spellStart"/>
      <w:r w:rsidRPr="00E304E0">
        <w:rPr>
          <w:sz w:val="28"/>
          <w:szCs w:val="28"/>
        </w:rPr>
        <w:t>Armlifting</w:t>
      </w:r>
      <w:proofErr w:type="spellEnd"/>
      <w:r w:rsidRPr="00E304E0">
        <w:rPr>
          <w:sz w:val="28"/>
          <w:szCs w:val="28"/>
        </w:rPr>
        <w:t xml:space="preserve">  </w:t>
      </w:r>
      <w:proofErr w:type="spellStart"/>
      <w:r w:rsidRPr="00E304E0">
        <w:rPr>
          <w:sz w:val="28"/>
          <w:szCs w:val="28"/>
        </w:rPr>
        <w:t>Association</w:t>
      </w:r>
      <w:proofErr w:type="spellEnd"/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_________ </w:t>
      </w:r>
      <w:proofErr w:type="spellStart"/>
      <w:r w:rsidRPr="00E304E0">
        <w:rPr>
          <w:sz w:val="28"/>
          <w:szCs w:val="28"/>
        </w:rPr>
        <w:t>Виткевич</w:t>
      </w:r>
      <w:proofErr w:type="spellEnd"/>
      <w:r w:rsidRPr="00E304E0">
        <w:rPr>
          <w:sz w:val="28"/>
          <w:szCs w:val="28"/>
        </w:rPr>
        <w:t xml:space="preserve"> Н.Н.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«Согласовано»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Президент Клуба YAAMMA Брянск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 </w:t>
      </w:r>
      <w:proofErr w:type="spellStart"/>
      <w:r w:rsidRPr="00E304E0">
        <w:rPr>
          <w:sz w:val="28"/>
          <w:szCs w:val="28"/>
        </w:rPr>
        <w:t>_________Зернин</w:t>
      </w:r>
      <w:proofErr w:type="spellEnd"/>
      <w:r w:rsidRPr="00E304E0">
        <w:rPr>
          <w:sz w:val="28"/>
          <w:szCs w:val="28"/>
        </w:rPr>
        <w:t xml:space="preserve"> А. М.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Положение о проведении традиционного спортивного турнира "Качалка-80-х"-"Брянская Сила" - 2020 , Брянск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Организаторы :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proofErr w:type="spellStart"/>
      <w:r w:rsidRPr="00E304E0">
        <w:rPr>
          <w:sz w:val="28"/>
          <w:szCs w:val="28"/>
        </w:rPr>
        <w:t>World</w:t>
      </w:r>
      <w:proofErr w:type="spellEnd"/>
      <w:r w:rsidRPr="00E304E0">
        <w:rPr>
          <w:sz w:val="28"/>
          <w:szCs w:val="28"/>
        </w:rPr>
        <w:t xml:space="preserve"> </w:t>
      </w:r>
      <w:proofErr w:type="spellStart"/>
      <w:r w:rsidRPr="00E304E0">
        <w:rPr>
          <w:sz w:val="28"/>
          <w:szCs w:val="28"/>
        </w:rPr>
        <w:t>Armlifting</w:t>
      </w:r>
      <w:proofErr w:type="spellEnd"/>
      <w:r w:rsidRPr="00E304E0">
        <w:rPr>
          <w:sz w:val="28"/>
          <w:szCs w:val="28"/>
        </w:rPr>
        <w:t xml:space="preserve"> </w:t>
      </w:r>
      <w:proofErr w:type="spellStart"/>
      <w:r w:rsidRPr="00E304E0">
        <w:rPr>
          <w:sz w:val="28"/>
          <w:szCs w:val="28"/>
        </w:rPr>
        <w:t>Association</w:t>
      </w:r>
      <w:proofErr w:type="spellEnd"/>
      <w:r w:rsidRPr="00E304E0">
        <w:rPr>
          <w:sz w:val="28"/>
          <w:szCs w:val="28"/>
        </w:rPr>
        <w:t xml:space="preserve"> России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Общественная организация «Федерация </w:t>
      </w:r>
      <w:proofErr w:type="spellStart"/>
      <w:r w:rsidRPr="00E304E0">
        <w:rPr>
          <w:sz w:val="28"/>
          <w:szCs w:val="28"/>
        </w:rPr>
        <w:t>армлифтинга</w:t>
      </w:r>
      <w:proofErr w:type="spellEnd"/>
      <w:r w:rsidRPr="00E304E0">
        <w:rPr>
          <w:sz w:val="28"/>
          <w:szCs w:val="28"/>
        </w:rPr>
        <w:t xml:space="preserve"> Брянской области»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Спортивный Клуба YAAMMA Брянск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 xml:space="preserve">1. Цели и задачи фестиваля - пропаганда здорового образа жизни, армрестлинга и </w:t>
      </w:r>
      <w:proofErr w:type="spellStart"/>
      <w:r w:rsidRPr="00E304E0">
        <w:rPr>
          <w:b/>
          <w:sz w:val="28"/>
          <w:szCs w:val="28"/>
        </w:rPr>
        <w:t>армлифтинга</w:t>
      </w:r>
      <w:proofErr w:type="spellEnd"/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- выявление сильнейших атлетов,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- фиксирование рекордов,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2. Время и место проведения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lastRenderedPageBreak/>
        <w:t>Конкурс проводятся 4 января 2020 года по адресу, Российская Федерация, г.Брянск, бульвар Щорса, 2с3 , Спортивный Клуба YAAMMA.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Расписание выступлений будет доступно на официальном сайте  WAA   </w:t>
      </w:r>
      <w:proofErr w:type="spellStart"/>
      <w:r w:rsidRPr="00E304E0">
        <w:rPr>
          <w:sz w:val="28"/>
          <w:szCs w:val="28"/>
        </w:rPr>
        <w:t>www.armlifting.ru</w:t>
      </w:r>
      <w:proofErr w:type="spellEnd"/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3. Программа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5 января 2019 года ,суббота взвешивание для всех участников с 10-00 до 12-00 ,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>
        <w:rPr>
          <w:sz w:val="28"/>
          <w:szCs w:val="28"/>
        </w:rPr>
        <w:t>С 12-00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Армрестлинг на отдельном помосте Кубок "YAAMMA" "Брянская Сила" 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Заруба по Подвальному жиму, по правилам качалок 80-х годов 20-века.( Вес штанги кратен и увеличивается с каждым шагом на 10 </w:t>
      </w:r>
      <w:proofErr w:type="spellStart"/>
      <w:r w:rsidRPr="00E304E0">
        <w:rPr>
          <w:sz w:val="28"/>
          <w:szCs w:val="28"/>
        </w:rPr>
        <w:t>кг.,число</w:t>
      </w:r>
      <w:proofErr w:type="spellEnd"/>
      <w:r w:rsidRPr="00E304E0">
        <w:rPr>
          <w:sz w:val="28"/>
          <w:szCs w:val="28"/>
        </w:rPr>
        <w:t xml:space="preserve"> подходов не ограничено, спортсмен сам снимает штангу со стоек и жмет без команд (отбив запрещен).Если вес был выжат, но его не засчитывают по причине отбива, отрыва таза или движения ног, дается ещё один подход на этот вес).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Подъем тяжелых гирь </w:t>
      </w:r>
      <w:proofErr w:type="spellStart"/>
      <w:r w:rsidRPr="00E304E0">
        <w:rPr>
          <w:sz w:val="28"/>
          <w:szCs w:val="28"/>
        </w:rPr>
        <w:t>Iron</w:t>
      </w:r>
      <w:proofErr w:type="spellEnd"/>
      <w:r w:rsidRPr="00E304E0">
        <w:rPr>
          <w:sz w:val="28"/>
          <w:szCs w:val="28"/>
        </w:rPr>
        <w:t xml:space="preserve"> </w:t>
      </w:r>
      <w:proofErr w:type="spellStart"/>
      <w:r w:rsidRPr="00E304E0">
        <w:rPr>
          <w:sz w:val="28"/>
          <w:szCs w:val="28"/>
        </w:rPr>
        <w:t>King</w:t>
      </w:r>
      <w:proofErr w:type="spellEnd"/>
      <w:r w:rsidRPr="00E304E0">
        <w:rPr>
          <w:sz w:val="28"/>
          <w:szCs w:val="28"/>
        </w:rPr>
        <w:t xml:space="preserve"> - 50 и 60 кг., на количество раз по полному циклу. Гиря поднимается к плечу одной рукой, локоть должен быть прижат и рукоять гири находится ниже подбородка. Выполняется толчок, </w:t>
      </w:r>
      <w:proofErr w:type="spellStart"/>
      <w:r w:rsidRPr="00E304E0">
        <w:rPr>
          <w:sz w:val="28"/>
          <w:szCs w:val="28"/>
        </w:rPr>
        <w:t>швунг</w:t>
      </w:r>
      <w:proofErr w:type="spellEnd"/>
      <w:r w:rsidRPr="00E304E0">
        <w:rPr>
          <w:sz w:val="28"/>
          <w:szCs w:val="28"/>
        </w:rPr>
        <w:t xml:space="preserve"> или жим от плеча на усмотрение атлета, затем гиря опускается с груди и выполняется повторный подъем на грудь и т.д.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Конкурс по </w:t>
      </w:r>
      <w:proofErr w:type="spellStart"/>
      <w:r w:rsidRPr="00E304E0">
        <w:rPr>
          <w:sz w:val="28"/>
          <w:szCs w:val="28"/>
        </w:rPr>
        <w:t>армлифтингу</w:t>
      </w:r>
      <w:proofErr w:type="spellEnd"/>
      <w:r w:rsidRPr="00E304E0">
        <w:rPr>
          <w:sz w:val="28"/>
          <w:szCs w:val="28"/>
        </w:rPr>
        <w:t xml:space="preserve"> WAA Кубок Чемпионов "Брянская Сила" (Присвоения до МСМК):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Очередность дисциплин: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Русская Ось \ </w:t>
      </w:r>
      <w:proofErr w:type="spellStart"/>
      <w:r w:rsidRPr="00E304E0">
        <w:rPr>
          <w:sz w:val="28"/>
          <w:szCs w:val="28"/>
        </w:rPr>
        <w:t>Russian</w:t>
      </w:r>
      <w:proofErr w:type="spellEnd"/>
      <w:r w:rsidRPr="00E304E0">
        <w:rPr>
          <w:sz w:val="28"/>
          <w:szCs w:val="28"/>
        </w:rPr>
        <w:t xml:space="preserve"> </w:t>
      </w:r>
      <w:proofErr w:type="spellStart"/>
      <w:r w:rsidRPr="00E304E0">
        <w:rPr>
          <w:sz w:val="28"/>
          <w:szCs w:val="28"/>
        </w:rPr>
        <w:t>Axle</w:t>
      </w:r>
      <w:proofErr w:type="spellEnd"/>
    </w:p>
    <w:p w:rsidR="00E304E0" w:rsidRPr="00E304E0" w:rsidRDefault="00E304E0" w:rsidP="00E304E0">
      <w:pPr>
        <w:rPr>
          <w:sz w:val="28"/>
          <w:szCs w:val="28"/>
          <w:lang w:val="en-US"/>
        </w:rPr>
      </w:pPr>
      <w:r w:rsidRPr="00E304E0">
        <w:rPr>
          <w:sz w:val="28"/>
          <w:szCs w:val="28"/>
        </w:rPr>
        <w:lastRenderedPageBreak/>
        <w:t>Русская</w:t>
      </w:r>
      <w:r w:rsidRPr="00E304E0">
        <w:rPr>
          <w:sz w:val="28"/>
          <w:szCs w:val="28"/>
          <w:lang w:val="en-US"/>
        </w:rPr>
        <w:t xml:space="preserve"> </w:t>
      </w:r>
      <w:r w:rsidRPr="00E304E0">
        <w:rPr>
          <w:sz w:val="28"/>
          <w:szCs w:val="28"/>
        </w:rPr>
        <w:t>Рулетка</w:t>
      </w:r>
      <w:r w:rsidRPr="00E304E0">
        <w:rPr>
          <w:sz w:val="28"/>
          <w:szCs w:val="28"/>
          <w:lang w:val="en-US"/>
        </w:rPr>
        <w:t xml:space="preserve"> \ Russian Roulette</w:t>
      </w:r>
    </w:p>
    <w:p w:rsidR="00E304E0" w:rsidRPr="00E304E0" w:rsidRDefault="00E304E0" w:rsidP="00E304E0">
      <w:pPr>
        <w:rPr>
          <w:sz w:val="28"/>
          <w:szCs w:val="28"/>
          <w:lang w:val="en-US"/>
        </w:rPr>
      </w:pPr>
      <w:r w:rsidRPr="00E304E0">
        <w:rPr>
          <w:sz w:val="28"/>
          <w:szCs w:val="28"/>
        </w:rPr>
        <w:t>Русский</w:t>
      </w:r>
      <w:r w:rsidRPr="00E304E0">
        <w:rPr>
          <w:sz w:val="28"/>
          <w:szCs w:val="28"/>
          <w:lang w:val="en-US"/>
        </w:rPr>
        <w:t xml:space="preserve"> </w:t>
      </w:r>
      <w:r w:rsidRPr="00E304E0">
        <w:rPr>
          <w:sz w:val="28"/>
          <w:szCs w:val="28"/>
        </w:rPr>
        <w:t>Кирпич</w:t>
      </w:r>
      <w:r w:rsidRPr="00E304E0">
        <w:rPr>
          <w:sz w:val="28"/>
          <w:szCs w:val="28"/>
          <w:lang w:val="en-US"/>
        </w:rPr>
        <w:t xml:space="preserve"> \ Russian Brick</w:t>
      </w:r>
    </w:p>
    <w:p w:rsidR="00E304E0" w:rsidRPr="00E304E0" w:rsidRDefault="00E304E0" w:rsidP="00E304E0">
      <w:pPr>
        <w:rPr>
          <w:sz w:val="28"/>
          <w:szCs w:val="28"/>
          <w:lang w:val="en-US"/>
        </w:rPr>
      </w:pPr>
      <w:r w:rsidRPr="00E304E0">
        <w:rPr>
          <w:sz w:val="28"/>
          <w:szCs w:val="28"/>
        </w:rPr>
        <w:t>Русский</w:t>
      </w:r>
      <w:r w:rsidRPr="00E304E0">
        <w:rPr>
          <w:sz w:val="28"/>
          <w:szCs w:val="28"/>
          <w:lang w:val="en-US"/>
        </w:rPr>
        <w:t xml:space="preserve"> </w:t>
      </w:r>
      <w:proofErr w:type="spellStart"/>
      <w:r w:rsidRPr="00E304E0">
        <w:rPr>
          <w:sz w:val="28"/>
          <w:szCs w:val="28"/>
        </w:rPr>
        <w:t>Хаб</w:t>
      </w:r>
      <w:proofErr w:type="spellEnd"/>
      <w:r w:rsidRPr="00E304E0">
        <w:rPr>
          <w:sz w:val="28"/>
          <w:szCs w:val="28"/>
          <w:lang w:val="en-US"/>
        </w:rPr>
        <w:t xml:space="preserve"> \ Russian Hub</w:t>
      </w:r>
    </w:p>
    <w:p w:rsidR="00E304E0" w:rsidRPr="00E304E0" w:rsidRDefault="00E304E0" w:rsidP="00E304E0">
      <w:pPr>
        <w:rPr>
          <w:sz w:val="28"/>
          <w:szCs w:val="28"/>
          <w:lang w:val="en-US"/>
        </w:rPr>
      </w:pPr>
      <w:proofErr w:type="spellStart"/>
      <w:r w:rsidRPr="00E304E0">
        <w:rPr>
          <w:sz w:val="28"/>
          <w:szCs w:val="28"/>
        </w:rPr>
        <w:t>Эскалибур</w:t>
      </w:r>
      <w:proofErr w:type="spellEnd"/>
      <w:r w:rsidRPr="00E304E0">
        <w:rPr>
          <w:sz w:val="28"/>
          <w:szCs w:val="28"/>
          <w:lang w:val="en-US"/>
        </w:rPr>
        <w:t xml:space="preserve"> \ Excalibur</w:t>
      </w:r>
    </w:p>
    <w:p w:rsidR="00E304E0" w:rsidRPr="00E304E0" w:rsidRDefault="00E304E0" w:rsidP="00E304E0">
      <w:pPr>
        <w:rPr>
          <w:sz w:val="28"/>
          <w:szCs w:val="28"/>
          <w:lang w:val="en-US"/>
        </w:rPr>
      </w:pPr>
      <w:r w:rsidRPr="00E304E0">
        <w:rPr>
          <w:sz w:val="28"/>
          <w:szCs w:val="28"/>
        </w:rPr>
        <w:t>Русская</w:t>
      </w:r>
      <w:r w:rsidRPr="00E304E0">
        <w:rPr>
          <w:sz w:val="28"/>
          <w:szCs w:val="28"/>
          <w:lang w:val="en-US"/>
        </w:rPr>
        <w:t xml:space="preserve"> </w:t>
      </w:r>
      <w:r w:rsidRPr="00E304E0">
        <w:rPr>
          <w:sz w:val="28"/>
          <w:szCs w:val="28"/>
        </w:rPr>
        <w:t>Пуля</w:t>
      </w:r>
      <w:r w:rsidRPr="00E304E0">
        <w:rPr>
          <w:sz w:val="28"/>
          <w:szCs w:val="28"/>
          <w:lang w:val="en-US"/>
        </w:rPr>
        <w:t xml:space="preserve"> \ Russian Bullet</w:t>
      </w:r>
    </w:p>
    <w:p w:rsidR="00E304E0" w:rsidRPr="00E304E0" w:rsidRDefault="00E304E0" w:rsidP="00E304E0">
      <w:pPr>
        <w:rPr>
          <w:sz w:val="28"/>
          <w:szCs w:val="28"/>
          <w:lang w:val="en-US"/>
        </w:rPr>
      </w:pPr>
      <w:r w:rsidRPr="00E304E0">
        <w:rPr>
          <w:sz w:val="28"/>
          <w:szCs w:val="28"/>
        </w:rPr>
        <w:t>Датская</w:t>
      </w:r>
      <w:r w:rsidRPr="00E304E0">
        <w:rPr>
          <w:sz w:val="28"/>
          <w:szCs w:val="28"/>
          <w:lang w:val="en-US"/>
        </w:rPr>
        <w:t xml:space="preserve"> </w:t>
      </w:r>
      <w:r w:rsidRPr="00E304E0">
        <w:rPr>
          <w:sz w:val="28"/>
          <w:szCs w:val="28"/>
        </w:rPr>
        <w:t>тяга</w:t>
      </w:r>
      <w:r w:rsidRPr="00E304E0">
        <w:rPr>
          <w:sz w:val="28"/>
          <w:szCs w:val="28"/>
          <w:lang w:val="en-US"/>
        </w:rPr>
        <w:t xml:space="preserve">\ Danish </w:t>
      </w:r>
      <w:proofErr w:type="spellStart"/>
      <w:r w:rsidRPr="00E304E0">
        <w:rPr>
          <w:sz w:val="28"/>
          <w:szCs w:val="28"/>
          <w:lang w:val="en-US"/>
        </w:rPr>
        <w:t>deadlift</w:t>
      </w:r>
      <w:proofErr w:type="spellEnd"/>
    </w:p>
    <w:p w:rsidR="00E304E0" w:rsidRPr="00E304E0" w:rsidRDefault="00E304E0" w:rsidP="00E304E0">
      <w:pPr>
        <w:rPr>
          <w:sz w:val="28"/>
          <w:szCs w:val="28"/>
        </w:rPr>
      </w:pPr>
      <w:proofErr w:type="spellStart"/>
      <w:r w:rsidRPr="00E304E0">
        <w:rPr>
          <w:sz w:val="28"/>
          <w:szCs w:val="28"/>
        </w:rPr>
        <w:t>Саксон</w:t>
      </w:r>
      <w:proofErr w:type="spellEnd"/>
      <w:r w:rsidRPr="00E304E0">
        <w:rPr>
          <w:sz w:val="28"/>
          <w:szCs w:val="28"/>
        </w:rPr>
        <w:t xml:space="preserve"> </w:t>
      </w:r>
      <w:proofErr w:type="spellStart"/>
      <w:r w:rsidRPr="00E304E0">
        <w:rPr>
          <w:sz w:val="28"/>
          <w:szCs w:val="28"/>
        </w:rPr>
        <w:t>Бар\Saxon</w:t>
      </w:r>
      <w:proofErr w:type="spellEnd"/>
      <w:r w:rsidRPr="00E304E0">
        <w:rPr>
          <w:sz w:val="28"/>
          <w:szCs w:val="28"/>
        </w:rPr>
        <w:t xml:space="preserve"> </w:t>
      </w:r>
      <w:proofErr w:type="spellStart"/>
      <w:r w:rsidRPr="00E304E0">
        <w:rPr>
          <w:sz w:val="28"/>
          <w:szCs w:val="28"/>
        </w:rPr>
        <w:t>Bar</w:t>
      </w:r>
      <w:proofErr w:type="spellEnd"/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Нижеперечисленные сертификации могут быть пройдены при наличии заявок: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Сертификация на закрытие эспандеров 100-140 кг 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Сертификация на подъем гантели ИНЧА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Сертификация на подъем БЛОБОВ 21 и 24 кг.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Программа турнира может быть изменена организаторами.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4. Участники конкурса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К участию в конкурсе допускаются участники из всех стран мира, достигшие 16 лет, прошедшие мандатную комиссию, взвешивание, имеющие при себе паспорт и его ксерокопию, страховку.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5. Судейство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К судейству допускаются только лицензированные судьи WAA и ФАР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Главный судья – </w:t>
      </w:r>
      <w:proofErr w:type="spellStart"/>
      <w:r w:rsidRPr="00E304E0">
        <w:rPr>
          <w:sz w:val="28"/>
          <w:szCs w:val="28"/>
        </w:rPr>
        <w:t>Виткевич</w:t>
      </w:r>
      <w:proofErr w:type="spellEnd"/>
      <w:r w:rsidRPr="00E304E0">
        <w:rPr>
          <w:sz w:val="28"/>
          <w:szCs w:val="28"/>
        </w:rPr>
        <w:t xml:space="preserve"> Н.Н. (МК)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6. Условия подведения итогов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Конкурс по </w:t>
      </w:r>
      <w:proofErr w:type="spellStart"/>
      <w:r w:rsidRPr="00E304E0">
        <w:rPr>
          <w:sz w:val="28"/>
          <w:szCs w:val="28"/>
        </w:rPr>
        <w:t>армлифтингу,тяжелым</w:t>
      </w:r>
      <w:proofErr w:type="spellEnd"/>
      <w:r w:rsidRPr="00E304E0">
        <w:rPr>
          <w:sz w:val="28"/>
          <w:szCs w:val="28"/>
        </w:rPr>
        <w:t xml:space="preserve"> гирям и подвальному жиму проводится с учетом весовых и возрастных категорий WAA в дисциплинах.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Турнир по </w:t>
      </w:r>
      <w:proofErr w:type="spellStart"/>
      <w:r w:rsidRPr="00E304E0">
        <w:rPr>
          <w:sz w:val="28"/>
          <w:szCs w:val="28"/>
        </w:rPr>
        <w:t>армрестленгу</w:t>
      </w:r>
      <w:proofErr w:type="spellEnd"/>
      <w:r w:rsidRPr="00E304E0">
        <w:rPr>
          <w:sz w:val="28"/>
          <w:szCs w:val="28"/>
        </w:rPr>
        <w:t xml:space="preserve"> проводится в весовых категориях до 70, 80, 90 и свыше 90 кг.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7. Награждение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Участники, занявшие 1- 3 места награждаются памятными медалями или кубками и дипломами.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Участники награждаются призами от партнеров и спонсоров чемпионата.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Все призеры обязаны присутствовать на награждении. В противном случае выдача награды не гарантируется.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8.Заявки на участие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Предварительные заявки ОБЯЗАТЕЛЬНЫ.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Ответственность за контролем поданной заявки лежит на самом спортсмене или его тренере. Это значит то, что после подачи заявки нужно отследить попадание ее в номинацию.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Заявки на участие принимаются по электронному адресу:  vitkevich65@mail.ru  до  5 декабря 2020 года 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В заявке должны быть указаны: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Ф.И.О.(полностью) , регион , год и дата рождения, весовая категория, номинации в которых планируется выступление (номинации и категория могут уточняться на взвешивании).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Без предварительных заявок спортсмены к соревнованиям не допускаются.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lastRenderedPageBreak/>
        <w:t>В виде исключения оргкомитет может допустить спортсмена без предварительной заявки с уплатой дополнительного сбора.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9. Благотворительный стартовый взнос: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 xml:space="preserve">Стартовый взнос за участие: одно выступление армрестлинг - 500 рублей, </w:t>
      </w:r>
      <w:proofErr w:type="spellStart"/>
      <w:r w:rsidRPr="00E304E0">
        <w:rPr>
          <w:sz w:val="28"/>
          <w:szCs w:val="28"/>
        </w:rPr>
        <w:t>армлифтинг</w:t>
      </w:r>
      <w:proofErr w:type="spellEnd"/>
      <w:r w:rsidRPr="00E304E0">
        <w:rPr>
          <w:sz w:val="28"/>
          <w:szCs w:val="28"/>
        </w:rPr>
        <w:t xml:space="preserve"> и жим - 1000 рублей, а за каждое следующее выступление плюс 700 рублей, сертификация плюс 300 рублей.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Участники, несвоевременно подавшие предварительные заявки, или не подавшие оные, облагаются дополнительным сбором в размере 500 руб.</w:t>
      </w:r>
    </w:p>
    <w:p w:rsidR="00E304E0" w:rsidRPr="00E304E0" w:rsidRDefault="00E304E0" w:rsidP="00E304E0">
      <w:pPr>
        <w:rPr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10. Финансирование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304E0" w:rsidRPr="00E304E0" w:rsidRDefault="00E304E0" w:rsidP="00E304E0">
      <w:pPr>
        <w:rPr>
          <w:b/>
          <w:sz w:val="28"/>
          <w:szCs w:val="28"/>
        </w:rPr>
      </w:pPr>
    </w:p>
    <w:p w:rsidR="00E304E0" w:rsidRPr="00E304E0" w:rsidRDefault="00E304E0" w:rsidP="00E304E0">
      <w:pPr>
        <w:rPr>
          <w:b/>
          <w:sz w:val="28"/>
          <w:szCs w:val="28"/>
        </w:rPr>
      </w:pPr>
      <w:r w:rsidRPr="00E304E0">
        <w:rPr>
          <w:b/>
          <w:sz w:val="28"/>
          <w:szCs w:val="28"/>
        </w:rPr>
        <w:t>11.   Информация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http://powerlifter.ru/forum/index.php?topic=1490.0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https://vk.com/worldarmliftingassociation</w:t>
      </w:r>
    </w:p>
    <w:p w:rsidR="00E304E0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 </w:t>
      </w:r>
    </w:p>
    <w:p w:rsidR="0075640A" w:rsidRPr="00E304E0" w:rsidRDefault="00E304E0" w:rsidP="00E304E0">
      <w:pPr>
        <w:rPr>
          <w:sz w:val="28"/>
          <w:szCs w:val="28"/>
        </w:rPr>
      </w:pPr>
      <w:r w:rsidRPr="00E304E0">
        <w:rPr>
          <w:sz w:val="28"/>
          <w:szCs w:val="28"/>
        </w:rPr>
        <w:t> </w:t>
      </w:r>
    </w:p>
    <w:sectPr w:rsidR="0075640A" w:rsidRPr="00E3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E304E0"/>
    <w:rsid w:val="0075640A"/>
    <w:rsid w:val="00E3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3869</Characters>
  <Application>Microsoft Office Word</Application>
  <DocSecurity>0</DocSecurity>
  <Lines>32</Lines>
  <Paragraphs>9</Paragraphs>
  <ScaleCrop>false</ScaleCrop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2019-10-31T06:57:00Z</dcterms:created>
  <dcterms:modified xsi:type="dcterms:W3CDTF">2019-10-31T06:59:00Z</dcterms:modified>
</cp:coreProperties>
</file>