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0E" w:rsidRPr="00E00176" w:rsidRDefault="00F1170E" w:rsidP="00F1170E">
      <w:pPr>
        <w:jc w:val="center"/>
        <w:rPr>
          <w:b/>
        </w:rPr>
      </w:pPr>
      <w:r w:rsidRPr="00E00176">
        <w:rPr>
          <w:b/>
        </w:rPr>
        <w:t>ПОЛОЖЕНИЕ</w:t>
      </w:r>
    </w:p>
    <w:p w:rsidR="00F1170E" w:rsidRDefault="00F1170E" w:rsidP="00F1170E">
      <w:pPr>
        <w:jc w:val="center"/>
      </w:pPr>
    </w:p>
    <w:p w:rsidR="00F1170E" w:rsidRPr="00E00176" w:rsidRDefault="00F1170E" w:rsidP="00087AA0">
      <w:pPr>
        <w:jc w:val="center"/>
        <w:rPr>
          <w:b/>
        </w:rPr>
      </w:pPr>
      <w:r w:rsidRPr="00E00176">
        <w:rPr>
          <w:b/>
        </w:rPr>
        <w:t>о проведении Всероссийских соревнований</w:t>
      </w:r>
    </w:p>
    <w:p w:rsidR="00F1170E" w:rsidRPr="00E00176" w:rsidRDefault="00F1170E" w:rsidP="00087AA0">
      <w:pPr>
        <w:jc w:val="center"/>
        <w:rPr>
          <w:b/>
        </w:rPr>
      </w:pPr>
      <w:r w:rsidRPr="00E00176">
        <w:rPr>
          <w:b/>
        </w:rPr>
        <w:t>среди обучающихся - Первенство ОГФСО «Юность России»</w:t>
      </w:r>
    </w:p>
    <w:p w:rsidR="00F1170E" w:rsidRPr="00E00176" w:rsidRDefault="00F1170E" w:rsidP="00E00176">
      <w:pPr>
        <w:jc w:val="center"/>
        <w:rPr>
          <w:b/>
        </w:rPr>
      </w:pPr>
      <w:r w:rsidRPr="00E00176">
        <w:rPr>
          <w:b/>
        </w:rPr>
        <w:t>по армрестлингу</w:t>
      </w:r>
      <w:r w:rsidR="00087AA0" w:rsidRPr="00E00176">
        <w:rPr>
          <w:b/>
        </w:rPr>
        <w:t xml:space="preserve"> </w:t>
      </w:r>
      <w:r w:rsidR="00E00176">
        <w:rPr>
          <w:b/>
        </w:rPr>
        <w:t>(юноши/девушки 15-18 лет)</w:t>
      </w:r>
    </w:p>
    <w:p w:rsidR="00F1170E" w:rsidRDefault="00F1170E" w:rsidP="00F1170E"/>
    <w:p w:rsidR="00F1170E" w:rsidRDefault="00FE270B" w:rsidP="00F1170E">
      <w:r>
        <w:t>ОБЩЕЕ ПОЛОЖЕНИЕ</w:t>
      </w:r>
    </w:p>
    <w:p w:rsidR="00F1170E" w:rsidRDefault="00F1170E" w:rsidP="00F1170E">
      <w:pPr>
        <w:jc w:val="both"/>
      </w:pPr>
      <w:r>
        <w:t>1. Всероссийские   соревнования среди обучающихся-Первенство ОГФСО «Юность России по армрестлингу  (далее – Первенство) проводятся на основании приказа Министерства спорта Российской Федерации о государственной аккредитации Общероссийской общественной организации «Федерация армрестлинга России» (далее – ФАР), приказ №187 от 12 апреля 2013 г., в соответствии с Календарным планом ОГФСО «Юность России» всероссийских и международных физкультурных и спортивных мероприятий среди обучающихся образовательных организаций  общего и  профессионального образования Российской Федерации на 2017 год.</w:t>
      </w:r>
    </w:p>
    <w:p w:rsidR="00F1170E" w:rsidRDefault="00F1170E" w:rsidP="00F1170E">
      <w:pPr>
        <w:jc w:val="both"/>
      </w:pPr>
      <w:r>
        <w:t>2.</w:t>
      </w:r>
      <w:r>
        <w:t xml:space="preserve"> Первенство проводится с целью развития армрестлинга в образовательных организациях Российской Федерации.</w:t>
      </w:r>
    </w:p>
    <w:p w:rsidR="00F1170E" w:rsidRDefault="00F1170E" w:rsidP="00F1170E">
      <w:pPr>
        <w:jc w:val="both"/>
      </w:pPr>
      <w:r>
        <w:t>Задачами проведения Первенства являются:</w:t>
      </w:r>
    </w:p>
    <w:p w:rsidR="00F1170E" w:rsidRDefault="00F1170E" w:rsidP="00F1170E">
      <w:pPr>
        <w:jc w:val="both"/>
      </w:pPr>
      <w:r>
        <w:t>а) выявление сильнейших спортсменов для формирования списка кандидатов в спортивную сборную команду ОГФСО «Юность России»;</w:t>
      </w:r>
    </w:p>
    <w:p w:rsidR="00F1170E" w:rsidRDefault="00F1170E" w:rsidP="00F1170E">
      <w:pPr>
        <w:jc w:val="both"/>
      </w:pPr>
      <w:r>
        <w:t>б) отбор спортсменов для подготовки к финалам Первенств России по армрестлингу и участия в нем от имени ОГФСО «Юность России»;</w:t>
      </w:r>
    </w:p>
    <w:p w:rsidR="00F1170E" w:rsidRDefault="00F1170E" w:rsidP="00F1170E">
      <w:pPr>
        <w:jc w:val="both"/>
      </w:pPr>
      <w:r>
        <w:t>в)</w:t>
      </w:r>
      <w:r>
        <w:t xml:space="preserve"> популяризация армрестлинга в образовательных организациях страны;</w:t>
      </w:r>
    </w:p>
    <w:p w:rsidR="00F1170E" w:rsidRDefault="00F1170E" w:rsidP="00F1170E">
      <w:pPr>
        <w:jc w:val="both"/>
      </w:pPr>
      <w:r>
        <w:t xml:space="preserve">г) повышение уровня физической подготовленности и спортивного    мастерства юных </w:t>
      </w:r>
      <w:proofErr w:type="spellStart"/>
      <w:r>
        <w:t>армрестлеров</w:t>
      </w:r>
      <w:proofErr w:type="spellEnd"/>
      <w:r>
        <w:t>;</w:t>
      </w:r>
    </w:p>
    <w:p w:rsidR="00F1170E" w:rsidRDefault="00F1170E" w:rsidP="00F1170E">
      <w:pPr>
        <w:jc w:val="both"/>
      </w:pPr>
      <w:r>
        <w:t>д) приобретение соревновательного опыта участниками соревнований.</w:t>
      </w:r>
    </w:p>
    <w:p w:rsidR="00F1170E" w:rsidRDefault="00F1170E" w:rsidP="00F1170E">
      <w:pPr>
        <w:jc w:val="both"/>
      </w:pPr>
      <w:r>
        <w:t xml:space="preserve">3. </w:t>
      </w:r>
      <w:r>
        <w:t>Соревнования проводятся в соответствии с Правилами ФАР.</w:t>
      </w:r>
    </w:p>
    <w:p w:rsidR="00F1170E" w:rsidRDefault="00F1170E" w:rsidP="00F1170E">
      <w:pPr>
        <w:jc w:val="both"/>
      </w:pPr>
      <w:r>
        <w:t>4. Настоящее Положение является основанием для командирования спортсменов обучающихся в образовательных организациях Российской Федерации на спортивные соревнования органами исполнительной власти субъектов Российской Федерации в области физической культуры и спорта,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F1170E" w:rsidRDefault="00F1170E" w:rsidP="00F1170E">
      <w:pPr>
        <w:jc w:val="both"/>
      </w:pPr>
      <w:r>
        <w:t>5. Требования настоящего Положения конкретизируются в регламенте спортивных соревнований.</w:t>
      </w:r>
    </w:p>
    <w:p w:rsidR="00F1170E" w:rsidRDefault="00F1170E" w:rsidP="00F1170E">
      <w:pPr>
        <w:jc w:val="both"/>
      </w:pPr>
    </w:p>
    <w:p w:rsidR="00F1170E" w:rsidRDefault="00F1170E" w:rsidP="00F1170E">
      <w:pPr>
        <w:jc w:val="both"/>
      </w:pPr>
      <w:r>
        <w:t xml:space="preserve"> ПРАВА И ОБЯЗАННОСТИ ОРГАНИ</w:t>
      </w:r>
      <w:r w:rsidR="00FE270B">
        <w:t>ЗАТОРОВ СПОРТИВНЫХ СОРЕВНОВАНИЙ</w:t>
      </w:r>
    </w:p>
    <w:p w:rsidR="00F1170E" w:rsidRDefault="00F1170E" w:rsidP="00F1170E">
      <w:pPr>
        <w:jc w:val="both"/>
      </w:pPr>
      <w:r>
        <w:t>1. Общее руководство соревнованиями осуществляет Оргкомитет, утвержденный Комитетом ОГФСО «Юность России» и Федерацией армрестлинга России, в соответствии с Правилами ФАР.</w:t>
      </w:r>
    </w:p>
    <w:p w:rsidR="00F1170E" w:rsidRDefault="00F1170E" w:rsidP="00F1170E">
      <w:pPr>
        <w:jc w:val="both"/>
      </w:pPr>
      <w:r>
        <w:t>2. 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общероссийской спортивной федерацией по этому виду спорта и иными организаторами спортивных соревнований и (или) в регламенте конкретного спортивного соревнования.</w:t>
      </w:r>
    </w:p>
    <w:p w:rsidR="00F1170E" w:rsidRDefault="00F1170E" w:rsidP="00F1170E">
      <w:pPr>
        <w:jc w:val="both"/>
      </w:pPr>
      <w:r>
        <w:t>3.</w:t>
      </w:r>
      <w:r>
        <w:tab/>
      </w:r>
      <w:bookmarkStart w:id="0" w:name="_GoBack"/>
      <w:bookmarkEnd w:id="0"/>
      <w:r>
        <w:t>Запрещается оказывать противоправные влияния на результаты спортивных соревнований, включенных в настоящее «Положение о межрегиональных и всероссийских официальных спортивных соревнованиях».</w:t>
      </w:r>
    </w:p>
    <w:p w:rsidR="00FE270B" w:rsidRDefault="00FE270B" w:rsidP="00F1170E">
      <w:pPr>
        <w:jc w:val="both"/>
      </w:pPr>
    </w:p>
    <w:p w:rsidR="00F1170E" w:rsidRDefault="00F1170E" w:rsidP="00F1170E">
      <w:pPr>
        <w:jc w:val="both"/>
      </w:pPr>
      <w:r>
        <w:t>ОБЕСПЕЧЕНИЕ БЕЗОП</w:t>
      </w:r>
      <w:r w:rsidR="00FE270B">
        <w:t>АСНОСТИ УЧАСТНИКОВ И ЗРИТЕЛЕЙ</w:t>
      </w:r>
    </w:p>
    <w:p w:rsidR="00F1170E" w:rsidRDefault="00F1170E" w:rsidP="00F1170E">
      <w:pPr>
        <w:jc w:val="both"/>
      </w:pPr>
      <w:r>
        <w:t xml:space="preserve">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</w:t>
      </w:r>
      <w:r>
        <w:lastRenderedPageBreak/>
        <w:t>апреля 2014 г. № 353 «Об утверждении Правил обеспечения безопасности при проведении официальных спортивных соревнований», а также требованиям Правил соответствующих видов спорта, включенным в программу Фестиваля.</w:t>
      </w:r>
    </w:p>
    <w:p w:rsidR="00F1170E" w:rsidRDefault="00087AA0" w:rsidP="00F1170E">
      <w:pPr>
        <w:jc w:val="both"/>
      </w:pPr>
      <w:r>
        <w:t>2. Спортивные</w:t>
      </w:r>
      <w:r w:rsidR="00F1170E">
        <w:t xml:space="preserve"> соревнования проводятся на объектах спорта, включенных во Всероссийский реестр объектов спорта в соответствии с п.5 ст. 37.1 Федерального закона «О физической</w:t>
      </w:r>
      <w:r>
        <w:t xml:space="preserve"> культуре и спорте в Российской</w:t>
      </w:r>
      <w:r w:rsidR="00F1170E">
        <w:t xml:space="preserve"> Федерации» от 04 декабря 2007 года № 329-ФЗ, а также в местах проведения спортивных соревнований, отвечающих требованиям Правил обеспечения безопасности при проведении официальных спортивных соревнований в соответствии с п.1.6 статьи 20 указанного Федерального закона. </w:t>
      </w:r>
    </w:p>
    <w:p w:rsidR="00F1170E" w:rsidRDefault="00F1170E" w:rsidP="00F1170E">
      <w:pPr>
        <w:jc w:val="both"/>
      </w:pPr>
      <w:r>
        <w:t>3. Участие в Первенствах осуществляется только при наличии полиса страхования жизни и здоровья от несчастных случаев (оригинала), который представляется в комиссию по допуску участников на каждого участника спортивных соревнований. Страхование участников соревнований производится как за счет средств бюджетов субъектов Российской Федерации, так и за счет внебюджетных средств, в соответствии с действующим законодательством Российской Федерации.</w:t>
      </w:r>
    </w:p>
    <w:p w:rsidR="00F1170E" w:rsidRDefault="00F1170E" w:rsidP="00F1170E">
      <w:pPr>
        <w:jc w:val="both"/>
      </w:pPr>
      <w:r>
        <w:t xml:space="preserve">4.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г. № 134н «О порядке организации оказания медицинской помощи лицам, занимающимся физической культурой и спортом ( 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>
        <w:t>физкультурно</w:t>
      </w:r>
      <w:proofErr w:type="spellEnd"/>
      <w:r>
        <w:t xml:space="preserve"> – спортивного компл</w:t>
      </w:r>
      <w:r w:rsidR="00FE270B">
        <w:t>екса «Готов к труду и обороне».</w:t>
      </w:r>
    </w:p>
    <w:p w:rsidR="00F1170E" w:rsidRDefault="00FE270B" w:rsidP="00F1170E">
      <w:pPr>
        <w:jc w:val="both"/>
      </w:pPr>
      <w:r>
        <w:t>5</w:t>
      </w:r>
      <w:r w:rsidR="00F1170E">
        <w:t xml:space="preserve">. Во время проведения соревнований должно быть организовано дежурство автомобиля «Скорой помощи», соревнования должны обслуживаться квалифицированными спортивными врачами. </w:t>
      </w:r>
    </w:p>
    <w:p w:rsidR="00E67ED9" w:rsidRDefault="00D41367"/>
    <w:p w:rsidR="00087AA0" w:rsidRPr="00087AA0" w:rsidRDefault="00087AA0" w:rsidP="00087AA0">
      <w:pPr>
        <w:jc w:val="center"/>
        <w:rPr>
          <w:b/>
        </w:rPr>
      </w:pPr>
      <w:r w:rsidRPr="00087AA0">
        <w:rPr>
          <w:b/>
        </w:rPr>
        <w:t>К</w:t>
      </w:r>
      <w:r>
        <w:rPr>
          <w:b/>
        </w:rPr>
        <w:t>ЛАССИФИКАЦИЯ СОРЕВНОВАНИЙ</w:t>
      </w:r>
    </w:p>
    <w:p w:rsidR="00087AA0" w:rsidRDefault="00087AA0" w:rsidP="00087AA0">
      <w:pPr>
        <w:jc w:val="center"/>
      </w:pPr>
      <w:r>
        <w:t>Соревнования являются   командно-личными и проводятся в следующих дисциплинах:</w:t>
      </w:r>
    </w:p>
    <w:p w:rsidR="00087AA0" w:rsidRDefault="00087AA0" w:rsidP="00087AA0">
      <w:pPr>
        <w:jc w:val="center"/>
        <w:rPr>
          <w:b/>
        </w:rPr>
      </w:pPr>
    </w:p>
    <w:p w:rsidR="00087AA0" w:rsidRPr="00087AA0" w:rsidRDefault="00087AA0" w:rsidP="00087AA0">
      <w:pPr>
        <w:jc w:val="center"/>
        <w:rPr>
          <w:b/>
        </w:rPr>
      </w:pPr>
      <w:r>
        <w:rPr>
          <w:b/>
        </w:rPr>
        <w:t>Весовые категории</w:t>
      </w:r>
    </w:p>
    <w:p w:rsidR="00F1170E" w:rsidRPr="00F1170E" w:rsidRDefault="00F1170E" w:rsidP="00F1170E">
      <w:pPr>
        <w:rPr>
          <w:rFonts w:eastAsia="Calibri"/>
          <w:b/>
          <w:sz w:val="18"/>
          <w:szCs w:val="18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134"/>
        <w:gridCol w:w="1134"/>
        <w:gridCol w:w="1134"/>
        <w:gridCol w:w="1134"/>
        <w:gridCol w:w="1134"/>
        <w:gridCol w:w="1134"/>
        <w:gridCol w:w="1397"/>
      </w:tblGrid>
      <w:tr w:rsidR="00F1170E" w:rsidRPr="00F1170E" w:rsidTr="004A5EFC">
        <w:trPr>
          <w:tblCellSpacing w:w="7" w:type="dxa"/>
        </w:trPr>
        <w:tc>
          <w:tcPr>
            <w:tcW w:w="498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1170E" w:rsidRPr="00F1170E" w:rsidRDefault="00087AA0" w:rsidP="00F1170E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1F497D"/>
                <w:sz w:val="22"/>
                <w:szCs w:val="22"/>
                <w:lang w:eastAsia="en-US"/>
              </w:rPr>
              <w:t>Юниоры 1999-2002</w:t>
            </w:r>
            <w:r w:rsidR="00F1170E" w:rsidRPr="00F1170E">
              <w:rPr>
                <w:rFonts w:eastAsia="Calibri"/>
                <w:b/>
                <w:bCs/>
                <w:color w:val="1F497D"/>
                <w:sz w:val="22"/>
                <w:szCs w:val="22"/>
                <w:lang w:eastAsia="en-US"/>
              </w:rPr>
              <w:t xml:space="preserve"> гг. рождения</w:t>
            </w:r>
          </w:p>
        </w:tc>
      </w:tr>
      <w:tr w:rsidR="00F1170E" w:rsidRPr="00F1170E" w:rsidTr="004A5EFC">
        <w:trPr>
          <w:tblCellSpacing w:w="7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70E" w:rsidRPr="00F1170E" w:rsidRDefault="00F1170E" w:rsidP="00F117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70E">
              <w:rPr>
                <w:rFonts w:eastAsia="Calibri"/>
                <w:sz w:val="22"/>
                <w:szCs w:val="22"/>
                <w:lang w:eastAsia="en-US"/>
              </w:rPr>
              <w:t>50 кг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1170E" w:rsidRPr="00F1170E" w:rsidRDefault="00F1170E" w:rsidP="00F117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70E" w:rsidRPr="00F1170E" w:rsidRDefault="00F1170E" w:rsidP="00F117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70E">
              <w:rPr>
                <w:rFonts w:eastAsia="Calibri"/>
                <w:sz w:val="22"/>
                <w:szCs w:val="22"/>
                <w:lang w:eastAsia="en-US"/>
              </w:rPr>
              <w:t>55 кг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1170E" w:rsidRPr="00F1170E" w:rsidRDefault="00F1170E" w:rsidP="00F117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70E" w:rsidRPr="00F1170E" w:rsidRDefault="00F1170E" w:rsidP="00F117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70E">
              <w:rPr>
                <w:rFonts w:eastAsia="Calibri"/>
                <w:sz w:val="22"/>
                <w:szCs w:val="22"/>
                <w:lang w:eastAsia="en-US"/>
              </w:rPr>
              <w:t>60 кг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1170E" w:rsidRPr="00F1170E" w:rsidRDefault="00F1170E" w:rsidP="00F117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70E" w:rsidRPr="00F1170E" w:rsidRDefault="00F1170E" w:rsidP="00F117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70E">
              <w:rPr>
                <w:rFonts w:eastAsia="Calibri"/>
                <w:sz w:val="22"/>
                <w:szCs w:val="22"/>
                <w:lang w:eastAsia="en-US"/>
              </w:rPr>
              <w:t>65 кг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1170E" w:rsidRPr="00F1170E" w:rsidRDefault="00F1170E" w:rsidP="00F117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70E" w:rsidRPr="00F1170E" w:rsidRDefault="00F1170E" w:rsidP="00F117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70E">
              <w:rPr>
                <w:rFonts w:eastAsia="Calibri"/>
                <w:sz w:val="22"/>
                <w:szCs w:val="22"/>
                <w:lang w:eastAsia="en-US"/>
              </w:rPr>
              <w:t>70 кг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1170E" w:rsidRPr="00F1170E" w:rsidRDefault="00F1170E" w:rsidP="00F117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0E" w:rsidRPr="00F1170E" w:rsidRDefault="00F1170E" w:rsidP="00F117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70E">
              <w:rPr>
                <w:rFonts w:eastAsia="Calibri"/>
                <w:sz w:val="22"/>
                <w:szCs w:val="22"/>
                <w:lang w:eastAsia="en-US"/>
              </w:rPr>
              <w:t>75кг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1170E" w:rsidRPr="00F1170E" w:rsidRDefault="00F1170E" w:rsidP="00F117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70E" w:rsidRPr="00F1170E" w:rsidRDefault="00F1170E" w:rsidP="00F117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70E">
              <w:rPr>
                <w:rFonts w:eastAsia="Calibri"/>
                <w:sz w:val="22"/>
                <w:szCs w:val="22"/>
                <w:lang w:eastAsia="en-US"/>
              </w:rPr>
              <w:t>80 кг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1170E" w:rsidRPr="00F1170E" w:rsidRDefault="00F1170E" w:rsidP="00F117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70E" w:rsidRPr="00F1170E" w:rsidRDefault="00F1170E" w:rsidP="00F117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70E">
              <w:rPr>
                <w:rFonts w:eastAsia="Calibri"/>
                <w:sz w:val="22"/>
                <w:szCs w:val="22"/>
                <w:lang w:eastAsia="en-US"/>
              </w:rPr>
              <w:t>+ 80 кг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1170E" w:rsidRPr="00F1170E" w:rsidRDefault="00F1170E" w:rsidP="00F117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F1170E" w:rsidRPr="00F1170E" w:rsidRDefault="00F1170E" w:rsidP="00F1170E">
      <w:pPr>
        <w:spacing w:after="200" w:line="276" w:lineRule="auto"/>
        <w:rPr>
          <w:rFonts w:eastAsia="Calibri"/>
          <w:b/>
          <w:bCs/>
          <w:vanish/>
          <w:color w:val="000000"/>
          <w:sz w:val="18"/>
          <w:szCs w:val="18"/>
          <w:lang w:eastAsia="en-US"/>
        </w:rPr>
      </w:pPr>
    </w:p>
    <w:tbl>
      <w:tblPr>
        <w:tblW w:w="4985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265"/>
        <w:gridCol w:w="1263"/>
        <w:gridCol w:w="1256"/>
        <w:gridCol w:w="1322"/>
        <w:gridCol w:w="1260"/>
        <w:gridCol w:w="1685"/>
      </w:tblGrid>
      <w:tr w:rsidR="00F1170E" w:rsidRPr="00F1170E" w:rsidTr="004A5EFC">
        <w:trPr>
          <w:tblCellSpacing w:w="7" w:type="dxa"/>
        </w:trPr>
        <w:tc>
          <w:tcPr>
            <w:tcW w:w="96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0E" w:rsidRPr="00F1170E" w:rsidRDefault="00F1170E" w:rsidP="00F1170E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1170E">
              <w:rPr>
                <w:rFonts w:eastAsia="Calibri"/>
                <w:b/>
                <w:bCs/>
                <w:color w:val="1F497D"/>
                <w:sz w:val="22"/>
                <w:szCs w:val="22"/>
                <w:lang w:eastAsia="en-US"/>
              </w:rPr>
              <w:t xml:space="preserve">Юниорки </w:t>
            </w:r>
            <w:r w:rsidR="00087AA0">
              <w:rPr>
                <w:rFonts w:eastAsia="Calibri"/>
                <w:b/>
                <w:bCs/>
                <w:color w:val="1F497D"/>
                <w:sz w:val="22"/>
                <w:szCs w:val="22"/>
                <w:lang w:eastAsia="en-US"/>
              </w:rPr>
              <w:t>1999-2002</w:t>
            </w:r>
            <w:r w:rsidRPr="00F1170E">
              <w:rPr>
                <w:rFonts w:eastAsia="Calibri"/>
                <w:b/>
                <w:bCs/>
                <w:color w:val="1F497D"/>
                <w:sz w:val="22"/>
                <w:szCs w:val="22"/>
                <w:lang w:eastAsia="en-US"/>
              </w:rPr>
              <w:t xml:space="preserve"> гг. рождения</w:t>
            </w:r>
          </w:p>
        </w:tc>
      </w:tr>
      <w:tr w:rsidR="00F1170E" w:rsidRPr="00F1170E" w:rsidTr="004A5EFC">
        <w:trPr>
          <w:tblCellSpacing w:w="7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70E" w:rsidRPr="00F1170E" w:rsidRDefault="00F1170E" w:rsidP="00F117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70E">
              <w:rPr>
                <w:rFonts w:eastAsia="Calibri"/>
                <w:sz w:val="22"/>
                <w:szCs w:val="22"/>
                <w:lang w:eastAsia="en-US"/>
              </w:rPr>
              <w:t>45 кг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1170E" w:rsidRPr="00F1170E" w:rsidRDefault="00F1170E" w:rsidP="00F117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70E" w:rsidRPr="00F1170E" w:rsidRDefault="00F1170E" w:rsidP="00F117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70E">
              <w:rPr>
                <w:rFonts w:eastAsia="Calibri"/>
                <w:sz w:val="22"/>
                <w:szCs w:val="22"/>
                <w:lang w:eastAsia="en-US"/>
              </w:rPr>
              <w:t>50 кг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1170E" w:rsidRPr="00F1170E" w:rsidRDefault="00F1170E" w:rsidP="00F117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70E" w:rsidRPr="00F1170E" w:rsidRDefault="00F1170E" w:rsidP="00F117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70E">
              <w:rPr>
                <w:rFonts w:eastAsia="Calibri"/>
                <w:sz w:val="22"/>
                <w:szCs w:val="22"/>
                <w:lang w:eastAsia="en-US"/>
              </w:rPr>
              <w:t>55 кг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1170E" w:rsidRPr="00F1170E" w:rsidRDefault="00F1170E" w:rsidP="00F117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70E" w:rsidRPr="00F1170E" w:rsidRDefault="00F1170E" w:rsidP="00F117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70E">
              <w:rPr>
                <w:rFonts w:eastAsia="Calibri"/>
                <w:sz w:val="22"/>
                <w:szCs w:val="22"/>
                <w:lang w:eastAsia="en-US"/>
              </w:rPr>
              <w:t>60 кг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1170E" w:rsidRPr="00F1170E" w:rsidRDefault="00F1170E" w:rsidP="00F117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70E" w:rsidRPr="00F1170E" w:rsidRDefault="00F1170E" w:rsidP="00F117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70E">
              <w:rPr>
                <w:rFonts w:eastAsia="Calibri"/>
                <w:sz w:val="22"/>
                <w:szCs w:val="22"/>
                <w:lang w:eastAsia="en-US"/>
              </w:rPr>
              <w:t>65 кг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1170E" w:rsidRPr="00F1170E" w:rsidRDefault="00F1170E" w:rsidP="00F117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70E" w:rsidRPr="00F1170E" w:rsidRDefault="00F1170E" w:rsidP="00F117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70E">
              <w:rPr>
                <w:rFonts w:eastAsia="Calibri"/>
                <w:sz w:val="22"/>
                <w:szCs w:val="22"/>
                <w:lang w:eastAsia="en-US"/>
              </w:rPr>
              <w:t>70 кг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1170E" w:rsidRPr="00F1170E" w:rsidRDefault="00F1170E" w:rsidP="00F117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170E" w:rsidRPr="00F1170E" w:rsidRDefault="00F1170E" w:rsidP="00F117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70E">
              <w:rPr>
                <w:rFonts w:eastAsia="Calibri"/>
                <w:sz w:val="22"/>
                <w:szCs w:val="22"/>
                <w:lang w:eastAsia="en-US"/>
              </w:rPr>
              <w:t>+ 70 кг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1170E" w:rsidRPr="00F1170E" w:rsidRDefault="00F1170E" w:rsidP="00F117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087AA0" w:rsidRDefault="00087AA0" w:rsidP="00F1170E"/>
    <w:p w:rsidR="00087AA0" w:rsidRDefault="00087AA0" w:rsidP="00F1170E"/>
    <w:p w:rsidR="00F1170E" w:rsidRDefault="00FE270B" w:rsidP="00F1170E">
      <w:r>
        <w:t>ПРОГРАММА СОРЕВНОВАНИЙ</w:t>
      </w:r>
    </w:p>
    <w:p w:rsidR="00F1170E" w:rsidRDefault="00F1170E" w:rsidP="00F1170E">
      <w:r>
        <w:t xml:space="preserve">Сроки проведения: 29 сентября - 01 октября 2017 года. </w:t>
      </w:r>
    </w:p>
    <w:p w:rsidR="00F1170E" w:rsidRDefault="00F1170E" w:rsidP="00F1170E">
      <w:r>
        <w:t>Место проведения аккредитации: Свердловская область, г. Екатеринбург</w:t>
      </w:r>
    </w:p>
    <w:p w:rsidR="00F1170E" w:rsidRDefault="00F1170E" w:rsidP="00F1170E">
      <w:r>
        <w:t xml:space="preserve"> ул.  ЭКСПО-бульвар, дом 2, МВЦ «Екатеринбург-ЭКСПО».</w:t>
      </w:r>
    </w:p>
    <w:p w:rsidR="00D41367" w:rsidRDefault="00D41367" w:rsidP="00F1170E">
      <w:pPr>
        <w:rPr>
          <w:b/>
        </w:rPr>
      </w:pPr>
    </w:p>
    <w:p w:rsidR="00F1170E" w:rsidRPr="00D41367" w:rsidRDefault="00F1170E" w:rsidP="00F1170E">
      <w:pPr>
        <w:rPr>
          <w:b/>
        </w:rPr>
      </w:pPr>
      <w:r w:rsidRPr="00D41367">
        <w:rPr>
          <w:b/>
        </w:rPr>
        <w:t>Регламент:</w:t>
      </w:r>
    </w:p>
    <w:p w:rsidR="00F1170E" w:rsidRPr="00D41367" w:rsidRDefault="00F1170E" w:rsidP="00F1170E">
      <w:pPr>
        <w:rPr>
          <w:b/>
        </w:rPr>
      </w:pPr>
      <w:r w:rsidRPr="00D41367">
        <w:rPr>
          <w:b/>
        </w:rPr>
        <w:t xml:space="preserve">29 сентября – День приезда. </w:t>
      </w:r>
    </w:p>
    <w:p w:rsidR="00F1170E" w:rsidRDefault="00F1170E" w:rsidP="00F1170E">
      <w:r>
        <w:t>12.00 - 17.00 − Работа мандатной комиссии.</w:t>
      </w:r>
    </w:p>
    <w:p w:rsidR="00F1170E" w:rsidRDefault="00F1170E" w:rsidP="00F1170E">
      <w:r>
        <w:t>13.00 -16.00 – Взвешивание участников соревнований.</w:t>
      </w:r>
    </w:p>
    <w:p w:rsidR="00F1170E" w:rsidRDefault="00F1170E" w:rsidP="00F1170E">
      <w:r>
        <w:t xml:space="preserve">18.00 </w:t>
      </w:r>
      <w:r>
        <w:t> Заседание судейской комиссии.</w:t>
      </w:r>
    </w:p>
    <w:p w:rsidR="00F1170E" w:rsidRDefault="00F1170E" w:rsidP="00F1170E">
      <w:r>
        <w:t xml:space="preserve">18.30 </w:t>
      </w:r>
      <w:r>
        <w:t xml:space="preserve"> Общее собрание представителей команд, тренеров и судей. </w:t>
      </w:r>
    </w:p>
    <w:p w:rsidR="00F1170E" w:rsidRDefault="00F1170E" w:rsidP="00F1170E">
      <w:r>
        <w:t xml:space="preserve">         Подведение итогов мандатной комиссии</w:t>
      </w:r>
    </w:p>
    <w:p w:rsidR="00F1170E" w:rsidRPr="00D41367" w:rsidRDefault="00F1170E" w:rsidP="00F1170E">
      <w:pPr>
        <w:rPr>
          <w:b/>
        </w:rPr>
      </w:pPr>
      <w:r w:rsidRPr="00D41367">
        <w:rPr>
          <w:b/>
        </w:rPr>
        <w:lastRenderedPageBreak/>
        <w:t>30 сентября – День соревнований.</w:t>
      </w:r>
    </w:p>
    <w:p w:rsidR="00F1170E" w:rsidRDefault="00F1170E" w:rsidP="00F1170E">
      <w:r>
        <w:t>11.00 – Начало соревнований.</w:t>
      </w:r>
    </w:p>
    <w:p w:rsidR="00F1170E" w:rsidRDefault="00F1170E" w:rsidP="00F1170E">
      <w:r>
        <w:t>11.00-16.00 – Предварительные поединки.</w:t>
      </w:r>
    </w:p>
    <w:p w:rsidR="00F1170E" w:rsidRDefault="00F1170E" w:rsidP="00F1170E">
      <w:r>
        <w:t xml:space="preserve">16.00-17.00 – Финальные поединки. Награждение. </w:t>
      </w:r>
    </w:p>
    <w:p w:rsidR="00F1170E" w:rsidRDefault="00F1170E" w:rsidP="00F1170E">
      <w:r>
        <w:t xml:space="preserve">17.30 </w:t>
      </w:r>
      <w:r>
        <w:t> Общее собрание представителей команд, тренеров и судей.</w:t>
      </w:r>
    </w:p>
    <w:p w:rsidR="00F1170E" w:rsidRPr="00D41367" w:rsidRDefault="00F1170E" w:rsidP="00F1170E">
      <w:pPr>
        <w:rPr>
          <w:b/>
        </w:rPr>
      </w:pPr>
      <w:r w:rsidRPr="00D41367">
        <w:rPr>
          <w:b/>
        </w:rPr>
        <w:t>01 октября - Отъезд делегаций.</w:t>
      </w:r>
    </w:p>
    <w:p w:rsidR="00F1170E" w:rsidRDefault="00F1170E" w:rsidP="00F1170E"/>
    <w:p w:rsidR="00FE270B" w:rsidRPr="00FE270B" w:rsidRDefault="00F1170E" w:rsidP="00F1170E">
      <w:r w:rsidRPr="00FE270B">
        <w:t>Т</w:t>
      </w:r>
      <w:r w:rsidR="00FE270B" w:rsidRPr="00FE270B">
        <w:t>РЕБОВАНИЯ К УЧАСТНИКАМ И УСЛОВИЯ ИХ ДОПУСКА</w:t>
      </w:r>
    </w:p>
    <w:p w:rsidR="00F1170E" w:rsidRDefault="00F1170E" w:rsidP="007130EB">
      <w:pPr>
        <w:jc w:val="both"/>
      </w:pPr>
      <w:r>
        <w:t>1. К участию в соревнованиях допускаются спортсмены сборных команд образовательных организаций РФ, (юноши и девушки 15-18 лет), прошедшие отбор на предварительных этапах, имеющие медицинский допуск и спортивную подготовку не ниже III юн. разряда. Дополнительно на Первенство допускаются от сборной команды регионального отделения, проводящего соревнование, по одному спортсмену в каждой весовой категории.</w:t>
      </w:r>
    </w:p>
    <w:p w:rsidR="00F1170E" w:rsidRDefault="00F1170E" w:rsidP="007130EB">
      <w:pPr>
        <w:jc w:val="both"/>
      </w:pPr>
      <w:r>
        <w:t xml:space="preserve">2. Стартовый взнос за каждого участника соревнований составляет 500 рублей и вносится в бухгалтерию Свердловской областной общественной организации «Уральская федерации армспорта «Медведь». Стартовые взносы расходуются на проведение соревнований, в том числе: приобретение канцелярской продукции, призов участникам соревнований, питьевой воды для участников соревнований, оформление места проведения.   </w:t>
      </w:r>
    </w:p>
    <w:p w:rsidR="00F1170E" w:rsidRDefault="00F1170E" w:rsidP="007130EB">
      <w:pPr>
        <w:jc w:val="both"/>
      </w:pPr>
      <w:r>
        <w:t>2. В состав делегации дополнительно должны входить 1 тренер-преподаватель (представитель) и 1 судья не ниже I категории.</w:t>
      </w:r>
    </w:p>
    <w:p w:rsidR="00F1170E" w:rsidRDefault="00F1170E" w:rsidP="007130EB">
      <w:pPr>
        <w:jc w:val="both"/>
      </w:pPr>
      <w:r>
        <w:t xml:space="preserve">3. Принадлежность спортсменов к образовательной организации определяется согласно Заявке. </w:t>
      </w:r>
    </w:p>
    <w:p w:rsidR="00F1170E" w:rsidRDefault="00F1170E" w:rsidP="00F1170E"/>
    <w:p w:rsidR="00F1170E" w:rsidRPr="00FE270B" w:rsidRDefault="00F1170E" w:rsidP="00F1170E">
      <w:r w:rsidRPr="00FE270B">
        <w:t>З</w:t>
      </w:r>
      <w:r w:rsidR="00FE270B" w:rsidRPr="00FE270B">
        <w:t>АЯВКИ НА УЧАСТИЕ</w:t>
      </w:r>
    </w:p>
    <w:p w:rsidR="00F1170E" w:rsidRDefault="00F1170E" w:rsidP="007130EB">
      <w:pPr>
        <w:jc w:val="both"/>
      </w:pPr>
      <w:r>
        <w:t xml:space="preserve">1. К Первенству допускаются команды образовательных организаций Российской Федерации на основании предварительных именных заявок (Приложение №1), которые должны быть направлены до 25 сентября по электронной почте: urfam777@mail.ru. </w:t>
      </w:r>
    </w:p>
    <w:p w:rsidR="00F1170E" w:rsidRDefault="00F1170E" w:rsidP="007130EB">
      <w:pPr>
        <w:jc w:val="both"/>
      </w:pPr>
      <w:r>
        <w:t>2. Окончательные заявки на участие в спортивных соревнованиях с соответствующими печатями и подписями руководителя организации, врачом (Приложение№1) и требуемые документы предс</w:t>
      </w:r>
      <w:r w:rsidR="00087AA0">
        <w:t>тавляются в комиссию по допуску</w:t>
      </w:r>
      <w:r>
        <w:t xml:space="preserve"> в день приезда.</w:t>
      </w:r>
    </w:p>
    <w:p w:rsidR="00F1170E" w:rsidRDefault="00F1170E" w:rsidP="007130EB">
      <w:pPr>
        <w:jc w:val="both"/>
      </w:pPr>
      <w:r>
        <w:t>3. К заявке прилагаются следующие документы на каждого спортсмена:</w:t>
      </w:r>
    </w:p>
    <w:p w:rsidR="00F1170E" w:rsidRDefault="00F1170E" w:rsidP="007130EB">
      <w:pPr>
        <w:jc w:val="both"/>
      </w:pPr>
      <w:r>
        <w:t>- оригинал паспорта гражданина Российской Федерации (в случае, когда паспорт гражданина Российской Федерации находится на оформлении в паспортном столе, в комиссию по допуску предоставляются заграничный паспорт или справка из паспортного стола, подтверждающая этот факт);</w:t>
      </w:r>
    </w:p>
    <w:p w:rsidR="00F1170E" w:rsidRDefault="00F1170E" w:rsidP="007130EB">
      <w:pPr>
        <w:jc w:val="both"/>
      </w:pPr>
      <w:r>
        <w:t>- договор страхования жизни и здоровья от несчастных случаев (оригинал);</w:t>
      </w:r>
    </w:p>
    <w:p w:rsidR="00FE270B" w:rsidRDefault="00FE270B" w:rsidP="00F1170E">
      <w:pPr>
        <w:rPr>
          <w:b/>
        </w:rPr>
      </w:pPr>
    </w:p>
    <w:p w:rsidR="00F1170E" w:rsidRPr="00FE270B" w:rsidRDefault="00F1170E" w:rsidP="00F1170E">
      <w:r w:rsidRPr="00FE270B">
        <w:t>У</w:t>
      </w:r>
      <w:r w:rsidR="00FE270B" w:rsidRPr="00FE270B">
        <w:t>СЛОВИЯ ПОДВЕДЕНИЯ ИТОГОВ</w:t>
      </w:r>
    </w:p>
    <w:p w:rsidR="00F1170E" w:rsidRDefault="00F1170E" w:rsidP="007130EB">
      <w:pPr>
        <w:jc w:val="both"/>
      </w:pPr>
      <w:r>
        <w:t>1. Соревнования по армрестлингу проводятся по системе с выбыванием после двух поражений.</w:t>
      </w:r>
    </w:p>
    <w:p w:rsidR="00F1170E" w:rsidRDefault="00F1170E" w:rsidP="007130EB">
      <w:pPr>
        <w:jc w:val="both"/>
      </w:pPr>
      <w:r>
        <w:t>2. В личных видах программы соревнований победители определяются по системе «двоеборье» - сумма балов, набранных правой и левой руками.</w:t>
      </w:r>
    </w:p>
    <w:p w:rsidR="00F1170E" w:rsidRDefault="00F1170E" w:rsidP="007130EB">
      <w:pPr>
        <w:jc w:val="both"/>
      </w:pPr>
      <w:r>
        <w:t>3. Среди субъектов Российской Федерации командный зачет подводится суммированием очков, соответствующих одному лучшему результату спортсменов в каждой весовой категории.</w:t>
      </w:r>
    </w:p>
    <w:p w:rsidR="00F1170E" w:rsidRDefault="00F1170E" w:rsidP="007130EB">
      <w:pPr>
        <w:jc w:val="both"/>
      </w:pPr>
      <w:r>
        <w:t xml:space="preserve">4. По итогам настоящих соревнований к финалу Первенства России по армрестлингу 2018 года в данной возрастной группе допускаются спортсмены, занявшие 1 – 2 места в соответствии с допуском и вызовом ФАР согласно «Положению о межрегиональных и всероссийских официальных спортивных соревнованиях по армрестлингу на 2018 год». </w:t>
      </w:r>
    </w:p>
    <w:p w:rsidR="00F1170E" w:rsidRDefault="00F1170E" w:rsidP="007130EB">
      <w:pPr>
        <w:jc w:val="both"/>
      </w:pPr>
      <w:r>
        <w:t>5. Итоговые результаты (протоколы) и отчеты на бумажном и электронном носителях, представляются в Федерацию армрестлинга России и Комитет ОГФСО «Юность России» в течение двух недель со дня оконча</w:t>
      </w:r>
      <w:r w:rsidR="00FE270B">
        <w:t>ния Первенства.</w:t>
      </w:r>
    </w:p>
    <w:p w:rsidR="00FE270B" w:rsidRDefault="00FE270B" w:rsidP="00F1170E"/>
    <w:p w:rsidR="00F1170E" w:rsidRPr="007130EB" w:rsidRDefault="00F1170E" w:rsidP="00F1170E">
      <w:r w:rsidRPr="007130EB">
        <w:t>Н</w:t>
      </w:r>
      <w:r w:rsidR="007130EB" w:rsidRPr="007130EB">
        <w:t>АГРАЖДЕНИЕ ПОБЕДИТЕЛЕЙ И ПРИЗЕРОВ</w:t>
      </w:r>
    </w:p>
    <w:p w:rsidR="00F1170E" w:rsidRDefault="00F1170E" w:rsidP="007130EB">
      <w:pPr>
        <w:jc w:val="both"/>
      </w:pPr>
      <w:r>
        <w:t xml:space="preserve">1. Спортсмены – победители и призеры Первенства, награждаются медалями и дипломами ОГФСО «Юность России». </w:t>
      </w:r>
    </w:p>
    <w:p w:rsidR="00F1170E" w:rsidRDefault="00F1170E" w:rsidP="007130EB">
      <w:pPr>
        <w:jc w:val="both"/>
      </w:pPr>
      <w:r>
        <w:t xml:space="preserve">2. Команды - победители Первенства награждаются кубками и дипломами ОГФСО «Юность России». </w:t>
      </w:r>
    </w:p>
    <w:p w:rsidR="00F1170E" w:rsidRDefault="00F1170E" w:rsidP="007130EB">
      <w:pPr>
        <w:jc w:val="both"/>
      </w:pPr>
      <w:r>
        <w:t>3. Тренеры спортсменов, победителей Первенства награждаются дипломами ОГФСО «Юность России».</w:t>
      </w:r>
    </w:p>
    <w:p w:rsidR="00F1170E" w:rsidRDefault="00F1170E" w:rsidP="007130EB">
      <w:pPr>
        <w:jc w:val="both"/>
      </w:pPr>
      <w:r>
        <w:t>4. В зависимости от финансовых возможностей организаторов соревнований, спортсмены и тренеры могут награждаться: меда</w:t>
      </w:r>
      <w:r w:rsidR="00FE270B">
        <w:t>лями, кубками, личными призами.</w:t>
      </w:r>
    </w:p>
    <w:p w:rsidR="00FE270B" w:rsidRDefault="00FE270B" w:rsidP="00F1170E"/>
    <w:p w:rsidR="00F1170E" w:rsidRPr="007130EB" w:rsidRDefault="00F1170E" w:rsidP="00F1170E">
      <w:r w:rsidRPr="007130EB">
        <w:t>У</w:t>
      </w:r>
      <w:r w:rsidR="007130EB" w:rsidRPr="007130EB">
        <w:t>СЛОВИЯ ФИНАНСИРОВАНИЯ</w:t>
      </w:r>
    </w:p>
    <w:p w:rsidR="00F1170E" w:rsidRDefault="00F1170E" w:rsidP="007130EB">
      <w:pPr>
        <w:jc w:val="both"/>
      </w:pPr>
      <w:r>
        <w:t>1. Условия и порядок финансирования соревнования определяет Оргкомитет</w:t>
      </w:r>
    </w:p>
    <w:p w:rsidR="00F1170E" w:rsidRDefault="00F1170E" w:rsidP="007130EB">
      <w:pPr>
        <w:jc w:val="both"/>
      </w:pPr>
      <w:r>
        <w:t xml:space="preserve">соревнований. </w:t>
      </w:r>
    </w:p>
    <w:p w:rsidR="00F1170E" w:rsidRDefault="00F1170E" w:rsidP="007130EB">
      <w:pPr>
        <w:jc w:val="both"/>
      </w:pPr>
      <w:r>
        <w:t>2. Долевое финансовое участие по награждению, по услугам организации и проведения Первенства, по обеспечению бригадой скорой помощи и медицинским обслуживанием, по оплате работы судей, по информационному обеспечению Первенства, по проезду, проживанию и питанию главного судьи, главного секретаря и судей, назначенных ФАР, осуществляют ОГФСО «Юность России» и Уральская федерация армспорта «Медведь», согласно утвержденным сметам расходов.</w:t>
      </w:r>
    </w:p>
    <w:p w:rsidR="00F1170E" w:rsidRDefault="00F1170E" w:rsidP="007130EB">
      <w:pPr>
        <w:jc w:val="both"/>
      </w:pPr>
      <w:r>
        <w:t>3. Расходы по командированию (проезд к месту соревнований и обратно, питание, размещение и страхование) участников, тренеров, представителей и судей обеспечивают командирующие организации.</w:t>
      </w:r>
    </w:p>
    <w:p w:rsidR="00F1170E" w:rsidRDefault="00F1170E" w:rsidP="007130EB">
      <w:pPr>
        <w:jc w:val="both"/>
      </w:pPr>
      <w:r>
        <w:t>4. Дополнительное финансовое обеспечение, связанное с организационными расходами по подготовке и проведению Первенства, осуществляется за счет средств бюджетов субъектов Российской Федерации, бюджетов муниципальных образований, внебюджетных средств других участвующих организаций.</w:t>
      </w:r>
    </w:p>
    <w:p w:rsidR="00F1170E" w:rsidRDefault="00F1170E" w:rsidP="00F1170E"/>
    <w:p w:rsidR="00F1170E" w:rsidRDefault="00F1170E" w:rsidP="00F1170E"/>
    <w:p w:rsidR="00F1170E" w:rsidRPr="00FE270B" w:rsidRDefault="00F1170E" w:rsidP="00FE270B">
      <w:pPr>
        <w:jc w:val="center"/>
        <w:rPr>
          <w:b/>
          <w:sz w:val="28"/>
          <w:szCs w:val="28"/>
        </w:rPr>
      </w:pPr>
      <w:r w:rsidRPr="00FE270B">
        <w:rPr>
          <w:b/>
          <w:sz w:val="28"/>
          <w:szCs w:val="28"/>
        </w:rPr>
        <w:t>Да</w:t>
      </w:r>
      <w:r w:rsidRPr="00FE270B">
        <w:rPr>
          <w:b/>
          <w:sz w:val="28"/>
          <w:szCs w:val="28"/>
        </w:rPr>
        <w:t>нное положение является вызовом</w:t>
      </w:r>
      <w:r w:rsidRPr="00FE270B">
        <w:rPr>
          <w:b/>
          <w:sz w:val="28"/>
          <w:szCs w:val="28"/>
        </w:rPr>
        <w:t xml:space="preserve"> на соревнования</w:t>
      </w:r>
    </w:p>
    <w:sectPr w:rsidR="00F1170E" w:rsidRPr="00FE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5F"/>
    <w:rsid w:val="00087AA0"/>
    <w:rsid w:val="0042455F"/>
    <w:rsid w:val="006230CB"/>
    <w:rsid w:val="007130EB"/>
    <w:rsid w:val="008C6496"/>
    <w:rsid w:val="00D41367"/>
    <w:rsid w:val="00E00176"/>
    <w:rsid w:val="00F1170E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3205"/>
  <w15:chartTrackingRefBased/>
  <w15:docId w15:val="{4EBBA227-7979-4606-B8FB-DADC6B6C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7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Armsport</dc:creator>
  <cp:keywords/>
  <dc:description/>
  <cp:lastModifiedBy>Armsport</cp:lastModifiedBy>
  <cp:revision>4</cp:revision>
  <dcterms:created xsi:type="dcterms:W3CDTF">2017-09-07T19:22:00Z</dcterms:created>
  <dcterms:modified xsi:type="dcterms:W3CDTF">2017-09-07T20:01:00Z</dcterms:modified>
</cp:coreProperties>
</file>