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01" w:rsidRPr="00182529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E70201" w:rsidRPr="00182529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5969D5" w:rsidRPr="00EB4841" w:rsidRDefault="005969D5" w:rsidP="005969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841">
        <w:rPr>
          <w:rFonts w:ascii="Times New Roman" w:hAnsi="Times New Roman"/>
          <w:b/>
          <w:bCs/>
          <w:sz w:val="28"/>
          <w:szCs w:val="28"/>
        </w:rPr>
        <w:t>В</w:t>
      </w:r>
      <w:r w:rsidR="00EE1B7B">
        <w:rPr>
          <w:rFonts w:ascii="Times New Roman" w:hAnsi="Times New Roman"/>
          <w:b/>
          <w:bCs/>
          <w:sz w:val="28"/>
          <w:szCs w:val="28"/>
        </w:rPr>
        <w:t>сероссийские соревнования по армрестлингу</w:t>
      </w:r>
    </w:p>
    <w:p w:rsidR="005969D5" w:rsidRPr="00EB4841" w:rsidRDefault="005969D5" w:rsidP="005969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4841">
        <w:rPr>
          <w:rFonts w:ascii="Times New Roman" w:hAnsi="Times New Roman"/>
          <w:b/>
          <w:bCs/>
          <w:sz w:val="28"/>
          <w:szCs w:val="28"/>
        </w:rPr>
        <w:t>«Кубок Урала»</w:t>
      </w:r>
    </w:p>
    <w:p w:rsidR="005969D5" w:rsidRPr="00182529" w:rsidRDefault="005969D5" w:rsidP="005969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1. Классификация соревнования</w:t>
      </w:r>
    </w:p>
    <w:p w:rsidR="005969D5" w:rsidRPr="00182529" w:rsidRDefault="005969D5" w:rsidP="005969D5">
      <w:pPr>
        <w:jc w:val="both"/>
      </w:pPr>
      <w:r w:rsidRPr="00182529">
        <w:t xml:space="preserve">Соревнования личные, с подведением командного зачета и проводятся с целью: </w:t>
      </w:r>
      <w:r w:rsidRPr="00182529">
        <w:br/>
        <w:t>- выявление сильнейших спортсменов  Российской Федерации;</w:t>
      </w:r>
    </w:p>
    <w:p w:rsidR="005969D5" w:rsidRPr="00182529" w:rsidRDefault="005969D5" w:rsidP="005969D5">
      <w:pPr>
        <w:jc w:val="both"/>
      </w:pPr>
      <w:r w:rsidRPr="00182529">
        <w:t>- выполнение нормативов ЕВСК</w:t>
      </w:r>
    </w:p>
    <w:p w:rsidR="005969D5" w:rsidRPr="00182529" w:rsidRDefault="005969D5" w:rsidP="005969D5">
      <w:pPr>
        <w:jc w:val="both"/>
      </w:pPr>
      <w:r w:rsidRPr="00182529">
        <w:t>- ра</w:t>
      </w:r>
      <w:r w:rsidR="003714FC">
        <w:t>звитие и популяризация армрестлинга</w:t>
      </w:r>
      <w:r w:rsidRPr="00182529">
        <w:t xml:space="preserve"> в Российской Федерации.</w:t>
      </w:r>
    </w:p>
    <w:p w:rsidR="000B291F" w:rsidRPr="00182529" w:rsidRDefault="000B291F" w:rsidP="005969D5">
      <w:pPr>
        <w:jc w:val="both"/>
      </w:pPr>
      <w:r w:rsidRPr="00182529">
        <w:t xml:space="preserve">Соревнование проводится в соответствии </w:t>
      </w:r>
      <w:r w:rsidR="003714FC">
        <w:t xml:space="preserve">ЕКП и </w:t>
      </w:r>
      <w:r w:rsidRPr="00182529">
        <w:t>с календарным планом официальных физкультурных мероприятий и спортивных мероприя</w:t>
      </w:r>
      <w:r w:rsidR="003714FC">
        <w:t>тий Свердловской области на 2016 год.</w:t>
      </w:r>
      <w:r w:rsidRPr="00182529">
        <w:t xml:space="preserve"> </w:t>
      </w:r>
    </w:p>
    <w:p w:rsidR="005969D5" w:rsidRPr="00182529" w:rsidRDefault="005969D5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2. Место и сроки проведения соревнований</w:t>
      </w:r>
    </w:p>
    <w:p w:rsidR="005969D5" w:rsidRPr="00182529" w:rsidRDefault="005969D5" w:rsidP="003714FC">
      <w:pPr>
        <w:ind w:firstLine="708"/>
        <w:jc w:val="both"/>
        <w:rPr>
          <w:b/>
        </w:rPr>
      </w:pPr>
      <w:r w:rsidRPr="00182529">
        <w:t>Свердловская обл</w:t>
      </w:r>
      <w:r w:rsidR="000B291F" w:rsidRPr="00182529">
        <w:t xml:space="preserve">асть </w:t>
      </w:r>
      <w:r w:rsidRPr="00182529">
        <w:t>г. Екатеринбург,</w:t>
      </w:r>
      <w:r w:rsidR="003714FC">
        <w:t xml:space="preserve"> </w:t>
      </w:r>
      <w:proofErr w:type="spellStart"/>
      <w:r w:rsidR="0074264E" w:rsidRPr="00182529">
        <w:t>ул.Бульвар</w:t>
      </w:r>
      <w:proofErr w:type="spellEnd"/>
      <w:r w:rsidR="0074264E" w:rsidRPr="00182529">
        <w:t xml:space="preserve"> ЭКСПО д.</w:t>
      </w:r>
      <w:r w:rsidR="003714FC">
        <w:t>2 Международный выставочный</w:t>
      </w:r>
      <w:r w:rsidR="0074264E" w:rsidRPr="00182529">
        <w:t xml:space="preserve"> центр «Екатеринбург-Экспо»</w:t>
      </w:r>
      <w:r w:rsidR="00EE1B7B">
        <w:t xml:space="preserve"> 1 </w:t>
      </w:r>
      <w:r w:rsidRPr="00182529">
        <w:t>-</w:t>
      </w:r>
      <w:r w:rsidR="00EE1B7B">
        <w:t xml:space="preserve"> 2</w:t>
      </w:r>
      <w:r w:rsidRPr="00182529">
        <w:t xml:space="preserve"> октября 201</w:t>
      </w:r>
      <w:r w:rsidR="00EE1B7B">
        <w:t>6</w:t>
      </w:r>
      <w:r w:rsidRPr="00182529">
        <w:t>г.</w:t>
      </w:r>
    </w:p>
    <w:p w:rsidR="005969D5" w:rsidRPr="00182529" w:rsidRDefault="005969D5" w:rsidP="005969D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91F" w:rsidRPr="00182529" w:rsidRDefault="005969D5" w:rsidP="005969D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3. Организаторы соревнований</w:t>
      </w:r>
    </w:p>
    <w:p w:rsidR="005969D5" w:rsidRPr="00182529" w:rsidRDefault="000B291F" w:rsidP="000B291F">
      <w:pPr>
        <w:pStyle w:val="a3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2529">
        <w:rPr>
          <w:rFonts w:ascii="Times New Roman" w:hAnsi="Times New Roman"/>
          <w:color w:val="auto"/>
          <w:sz w:val="24"/>
          <w:szCs w:val="24"/>
        </w:rPr>
        <w:t xml:space="preserve">Организаторами соревнований являются Министерство физической культуры, спорта и молодёжной политики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– ГАУ СО «ЦСМ»), Федерация армрестлинга России, Свердловская областная общественная организация «Уральская федерация </w:t>
      </w:r>
      <w:proofErr w:type="spellStart"/>
      <w:r w:rsidRPr="00182529">
        <w:rPr>
          <w:rFonts w:ascii="Times New Roman" w:hAnsi="Times New Roman"/>
          <w:color w:val="auto"/>
          <w:sz w:val="24"/>
          <w:szCs w:val="24"/>
        </w:rPr>
        <w:t>армспорта</w:t>
      </w:r>
      <w:proofErr w:type="spellEnd"/>
      <w:r w:rsidRPr="00182529">
        <w:rPr>
          <w:rFonts w:ascii="Times New Roman" w:hAnsi="Times New Roman"/>
          <w:color w:val="auto"/>
          <w:sz w:val="24"/>
          <w:szCs w:val="24"/>
        </w:rPr>
        <w:t xml:space="preserve"> «Медведь». Свердловская областная общественная организация «Уральская федерация </w:t>
      </w:r>
      <w:proofErr w:type="spellStart"/>
      <w:r w:rsidRPr="00182529">
        <w:rPr>
          <w:rFonts w:ascii="Times New Roman" w:hAnsi="Times New Roman"/>
          <w:color w:val="auto"/>
          <w:sz w:val="24"/>
          <w:szCs w:val="24"/>
        </w:rPr>
        <w:t>армспорта</w:t>
      </w:r>
      <w:proofErr w:type="spellEnd"/>
      <w:r w:rsidRPr="00182529">
        <w:rPr>
          <w:rFonts w:ascii="Times New Roman" w:hAnsi="Times New Roman"/>
          <w:color w:val="auto"/>
          <w:sz w:val="24"/>
          <w:szCs w:val="24"/>
        </w:rPr>
        <w:t xml:space="preserve"> «Медведь»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0B291F" w:rsidRPr="00182529" w:rsidRDefault="000B291F" w:rsidP="000B291F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4. Руководство проведением соревнования</w:t>
      </w:r>
    </w:p>
    <w:p w:rsidR="000B291F" w:rsidRPr="00182529" w:rsidRDefault="000B291F" w:rsidP="000B291F">
      <w:pPr>
        <w:pStyle w:val="a3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82529">
        <w:rPr>
          <w:rFonts w:ascii="Times New Roman" w:hAnsi="Times New Roman"/>
          <w:color w:val="auto"/>
          <w:sz w:val="24"/>
          <w:szCs w:val="24"/>
        </w:rPr>
        <w:t xml:space="preserve">Общее руководство проведением соревнования осуществляет Министерство физической культуры, спорта и молодёжной политики Свердловской области в лице ГАУ СО «ЦСМ», а также Свердловская областная общественная организация «Уральская федерация </w:t>
      </w:r>
      <w:proofErr w:type="spellStart"/>
      <w:r w:rsidRPr="00182529">
        <w:rPr>
          <w:rFonts w:ascii="Times New Roman" w:hAnsi="Times New Roman"/>
          <w:color w:val="auto"/>
          <w:sz w:val="24"/>
          <w:szCs w:val="24"/>
        </w:rPr>
        <w:t>армспорта</w:t>
      </w:r>
      <w:proofErr w:type="spellEnd"/>
      <w:r w:rsidRPr="00182529">
        <w:rPr>
          <w:rFonts w:ascii="Times New Roman" w:hAnsi="Times New Roman"/>
          <w:color w:val="auto"/>
          <w:sz w:val="24"/>
          <w:szCs w:val="24"/>
        </w:rPr>
        <w:t xml:space="preserve"> «Медведь». Непосредственное проведение соревнований возлагается на</w:t>
      </w:r>
      <w:r w:rsidR="00EE1B7B">
        <w:rPr>
          <w:rFonts w:ascii="Times New Roman" w:hAnsi="Times New Roman"/>
          <w:color w:val="auto"/>
          <w:sz w:val="24"/>
          <w:szCs w:val="24"/>
        </w:rPr>
        <w:t xml:space="preserve"> судейскую коллегию по армрестлингу</w:t>
      </w:r>
      <w:r w:rsidR="004B20ED" w:rsidRPr="00182529">
        <w:rPr>
          <w:rFonts w:ascii="Times New Roman" w:hAnsi="Times New Roman"/>
          <w:color w:val="auto"/>
          <w:sz w:val="24"/>
          <w:szCs w:val="24"/>
        </w:rPr>
        <w:t>, главного с</w:t>
      </w:r>
      <w:r w:rsidR="00EE1B7B">
        <w:rPr>
          <w:rFonts w:ascii="Times New Roman" w:hAnsi="Times New Roman"/>
          <w:color w:val="auto"/>
          <w:sz w:val="24"/>
          <w:szCs w:val="24"/>
        </w:rPr>
        <w:t>удью соревнования.</w:t>
      </w:r>
      <w:r w:rsidRPr="00182529">
        <w:rPr>
          <w:rFonts w:ascii="Times New Roman" w:hAnsi="Times New Roman"/>
          <w:color w:val="auto"/>
          <w:sz w:val="24"/>
          <w:szCs w:val="24"/>
        </w:rPr>
        <w:t xml:space="preserve"> Состав судейской коллегии и определение секретаря соревнования осуществляет Свердловская областная общественная организация «Уральская федерация </w:t>
      </w:r>
      <w:proofErr w:type="spellStart"/>
      <w:r w:rsidRPr="00182529">
        <w:rPr>
          <w:rFonts w:ascii="Times New Roman" w:hAnsi="Times New Roman"/>
          <w:color w:val="auto"/>
          <w:sz w:val="24"/>
          <w:szCs w:val="24"/>
        </w:rPr>
        <w:t>армспорта</w:t>
      </w:r>
      <w:proofErr w:type="spellEnd"/>
      <w:r w:rsidRPr="00182529">
        <w:rPr>
          <w:rFonts w:ascii="Times New Roman" w:hAnsi="Times New Roman"/>
          <w:color w:val="auto"/>
          <w:sz w:val="24"/>
          <w:szCs w:val="24"/>
        </w:rPr>
        <w:t xml:space="preserve"> «Медведь».</w:t>
      </w:r>
    </w:p>
    <w:p w:rsidR="003061F2" w:rsidRPr="00182529" w:rsidRDefault="003061F2" w:rsidP="003061F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5. Обеспечение безопасности участников и зрителей</w:t>
      </w:r>
    </w:p>
    <w:p w:rsidR="00E70201" w:rsidRPr="00E70201" w:rsidRDefault="00E70201" w:rsidP="00E70201">
      <w:pPr>
        <w:ind w:firstLine="709"/>
        <w:jc w:val="both"/>
        <w:rPr>
          <w:rFonts w:eastAsia="Calibri"/>
        </w:rPr>
      </w:pPr>
      <w:r w:rsidRPr="00E70201">
        <w:rPr>
          <w:rFonts w:eastAsia="Calibri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E70201" w:rsidRPr="00E70201" w:rsidRDefault="00E70201" w:rsidP="00E70201">
      <w:pPr>
        <w:ind w:firstLine="750"/>
        <w:jc w:val="both"/>
        <w:rPr>
          <w:rFonts w:eastAsia="Calibri"/>
          <w:bCs/>
        </w:rPr>
      </w:pPr>
      <w:r w:rsidRPr="00E70201">
        <w:rPr>
          <w:rFonts w:eastAsia="Calibri"/>
          <w:bCs/>
        </w:rPr>
        <w:lastRenderedPageBreak/>
        <w:t>Ответственность за безопасность проведения соревнования возлагается на</w:t>
      </w:r>
      <w:r w:rsidR="00EE1B7B">
        <w:rPr>
          <w:rFonts w:eastAsia="Calibri"/>
          <w:bCs/>
        </w:rPr>
        <w:t xml:space="preserve"> </w:t>
      </w:r>
      <w:r w:rsidRPr="00182529">
        <w:rPr>
          <w:rFonts w:eastAsia="Calibri"/>
        </w:rPr>
        <w:t xml:space="preserve">Свердловскую областную общественную организацию «Уральская федерация </w:t>
      </w:r>
      <w:proofErr w:type="spellStart"/>
      <w:r w:rsidRPr="00182529">
        <w:rPr>
          <w:rFonts w:eastAsia="Calibri"/>
        </w:rPr>
        <w:t>армспорта</w:t>
      </w:r>
      <w:proofErr w:type="spellEnd"/>
      <w:r w:rsidRPr="00182529">
        <w:rPr>
          <w:rFonts w:eastAsia="Calibri"/>
        </w:rPr>
        <w:t xml:space="preserve"> «Медведь». </w:t>
      </w:r>
      <w:r w:rsidRPr="00E70201">
        <w:rPr>
          <w:rFonts w:eastAsia="Calibri"/>
          <w:bCs/>
        </w:rPr>
        <w:t>Ответственными за соблюдение норм и правил безопасности при проведении соревнований являются:</w:t>
      </w:r>
    </w:p>
    <w:p w:rsidR="00E70201" w:rsidRPr="00182529" w:rsidRDefault="00E70201" w:rsidP="00E70201">
      <w:pPr>
        <w:ind w:firstLine="709"/>
        <w:jc w:val="both"/>
        <w:rPr>
          <w:rFonts w:eastAsia="Calibri"/>
          <w:b/>
          <w:color w:val="000000"/>
          <w:shd w:val="clear" w:color="auto" w:fill="FFFFFF"/>
        </w:rPr>
      </w:pPr>
      <w:r w:rsidRPr="00E70201">
        <w:rPr>
          <w:rFonts w:eastAsia="Calibri"/>
        </w:rPr>
        <w:t xml:space="preserve">- главный судья </w:t>
      </w:r>
      <w:r w:rsidRPr="00182529">
        <w:rPr>
          <w:rFonts w:eastAsia="Calibri"/>
          <w:b/>
          <w:bCs/>
          <w:i/>
          <w:iCs/>
          <w:color w:val="000000"/>
          <w:shd w:val="clear" w:color="auto" w:fill="FFFFFF"/>
        </w:rPr>
        <w:t>Ю.В. Жилинский</w:t>
      </w:r>
      <w:r w:rsidRPr="00182529">
        <w:rPr>
          <w:rFonts w:eastAsia="Calibri"/>
          <w:b/>
          <w:color w:val="000000"/>
          <w:shd w:val="clear" w:color="auto" w:fill="FFFFFF"/>
        </w:rPr>
        <w:t xml:space="preserve">, </w:t>
      </w:r>
    </w:p>
    <w:p w:rsidR="00E70201" w:rsidRPr="00E70201" w:rsidRDefault="00E70201" w:rsidP="00E70201">
      <w:pPr>
        <w:ind w:firstLine="709"/>
        <w:jc w:val="both"/>
        <w:rPr>
          <w:rFonts w:eastAsia="Calibri"/>
        </w:rPr>
      </w:pPr>
    </w:p>
    <w:p w:rsidR="005969D5" w:rsidRPr="00182529" w:rsidRDefault="003061F2" w:rsidP="005969D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6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 Требования к участникам соревнований и условия их допуска </w:t>
      </w:r>
    </w:p>
    <w:p w:rsidR="005969D5" w:rsidRPr="00182529" w:rsidRDefault="005969D5" w:rsidP="005969D5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5969D5" w:rsidRPr="00182529" w:rsidRDefault="005969D5" w:rsidP="00BC2C0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182529">
        <w:rPr>
          <w:rFonts w:ascii="Times New Roman" w:hAnsi="Times New Roman"/>
          <w:sz w:val="24"/>
          <w:szCs w:val="24"/>
        </w:rPr>
        <w:t>К соревнованиям допускаются мужчины и женщины старше 17 лет</w:t>
      </w:r>
      <w:r w:rsidR="006F0826">
        <w:rPr>
          <w:rFonts w:ascii="Times New Roman" w:hAnsi="Times New Roman"/>
          <w:sz w:val="24"/>
          <w:szCs w:val="24"/>
        </w:rPr>
        <w:t>, с уровнем подготовки не ниже 3</w:t>
      </w:r>
      <w:r w:rsidRPr="00182529">
        <w:rPr>
          <w:rFonts w:ascii="Times New Roman" w:hAnsi="Times New Roman"/>
          <w:sz w:val="24"/>
          <w:szCs w:val="24"/>
        </w:rPr>
        <w:t>-го спортивного разряда, прошедшие мандатную комиссию, взвешивание</w:t>
      </w:r>
      <w:r w:rsidR="00BC546C">
        <w:rPr>
          <w:rFonts w:ascii="Times New Roman" w:hAnsi="Times New Roman"/>
          <w:sz w:val="24"/>
          <w:szCs w:val="24"/>
        </w:rPr>
        <w:t xml:space="preserve"> и у</w:t>
      </w:r>
      <w:r w:rsidR="006F0826">
        <w:rPr>
          <w:rFonts w:ascii="Times New Roman" w:hAnsi="Times New Roman"/>
          <w:sz w:val="24"/>
          <w:szCs w:val="24"/>
        </w:rPr>
        <w:t>платившие стартовый взнос в размере 600 руб</w:t>
      </w:r>
      <w:r w:rsidRPr="00182529">
        <w:rPr>
          <w:rFonts w:ascii="Times New Roman" w:hAnsi="Times New Roman"/>
          <w:sz w:val="24"/>
          <w:szCs w:val="24"/>
        </w:rPr>
        <w:t xml:space="preserve">.  </w:t>
      </w:r>
    </w:p>
    <w:p w:rsidR="00510D8B" w:rsidRPr="00182529" w:rsidRDefault="005969D5" w:rsidP="005E56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2529">
        <w:rPr>
          <w:rFonts w:ascii="Times New Roman" w:hAnsi="Times New Roman"/>
          <w:sz w:val="24"/>
          <w:szCs w:val="24"/>
        </w:rPr>
        <w:tab/>
        <w:t xml:space="preserve">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  </w:t>
      </w:r>
    </w:p>
    <w:p w:rsidR="005969D5" w:rsidRPr="00182529" w:rsidRDefault="005969D5" w:rsidP="005969D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Весовые категории</w:t>
      </w:r>
    </w:p>
    <w:p w:rsidR="005969D5" w:rsidRPr="00182529" w:rsidRDefault="005969D5" w:rsidP="005969D5">
      <w:pPr>
        <w:pStyle w:val="a3"/>
        <w:spacing w:before="0" w:beforeAutospacing="0" w:after="0" w:afterAutospacing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765"/>
        <w:gridCol w:w="375"/>
        <w:gridCol w:w="872"/>
        <w:gridCol w:w="940"/>
        <w:gridCol w:w="450"/>
        <w:gridCol w:w="486"/>
        <w:gridCol w:w="1050"/>
        <w:gridCol w:w="860"/>
        <w:gridCol w:w="702"/>
        <w:gridCol w:w="195"/>
        <w:gridCol w:w="2189"/>
      </w:tblGrid>
      <w:tr w:rsidR="000F3CCE" w:rsidRPr="00182529" w:rsidTr="00EE1B7B">
        <w:trPr>
          <w:trHeight w:val="367"/>
          <w:tblCellSpacing w:w="7" w:type="dxa"/>
        </w:trPr>
        <w:tc>
          <w:tcPr>
            <w:tcW w:w="4986" w:type="pct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0F3CCE" w:rsidRPr="00182529" w:rsidRDefault="000F3CCE" w:rsidP="005A44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EE1B7B" w:rsidRPr="00182529" w:rsidTr="00EE1B7B">
        <w:trPr>
          <w:trHeight w:val="383"/>
          <w:tblCellSpacing w:w="7" w:type="dxa"/>
        </w:trPr>
        <w:tc>
          <w:tcPr>
            <w:tcW w:w="4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60кг.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65кг.</w:t>
            </w:r>
          </w:p>
        </w:tc>
        <w:tc>
          <w:tcPr>
            <w:tcW w:w="4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70кг.</w:t>
            </w:r>
          </w:p>
        </w:tc>
        <w:tc>
          <w:tcPr>
            <w:tcW w:w="4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75 кг.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80 кг.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85 кг.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18252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90 кг.</w:t>
              </w:r>
            </w:smartTag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624" w:rsidRPr="00182529" w:rsidRDefault="00A84624" w:rsidP="00A846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sz w:val="24"/>
                <w:szCs w:val="24"/>
              </w:rPr>
              <w:t>100 кг.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84624" w:rsidRPr="00182529" w:rsidRDefault="00A84624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+100 кг.</w:t>
            </w:r>
          </w:p>
        </w:tc>
      </w:tr>
      <w:tr w:rsidR="000F3CCE" w:rsidRPr="00182529" w:rsidTr="00EE1B7B">
        <w:trPr>
          <w:trHeight w:val="367"/>
          <w:tblCellSpacing w:w="7" w:type="dxa"/>
        </w:trPr>
        <w:tc>
          <w:tcPr>
            <w:tcW w:w="4986" w:type="pct"/>
            <w:gridSpan w:val="1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0F3CCE" w:rsidRPr="00182529" w:rsidRDefault="000F3CCE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EE1B7B" w:rsidRPr="00182529" w:rsidTr="00EE1B7B">
        <w:trPr>
          <w:trHeight w:val="383"/>
          <w:tblCellSpacing w:w="7" w:type="dxa"/>
        </w:trPr>
        <w:tc>
          <w:tcPr>
            <w:tcW w:w="8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E1B7B" w:rsidRPr="00182529" w:rsidRDefault="00EE1B7B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18252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50 кг.</w:t>
              </w:r>
            </w:smartTag>
          </w:p>
        </w:tc>
        <w:tc>
          <w:tcPr>
            <w:tcW w:w="63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1B7B" w:rsidRPr="00EE1B7B" w:rsidRDefault="00EE1B7B" w:rsidP="00EE1B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B7B">
              <w:rPr>
                <w:rFonts w:ascii="Times New Roman" w:hAnsi="Times New Roman"/>
                <w:b/>
                <w:sz w:val="24"/>
                <w:szCs w:val="24"/>
              </w:rPr>
              <w:t>55 кг.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B7B" w:rsidRPr="00182529" w:rsidRDefault="00EE1B7B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182529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кг.</w:t>
              </w:r>
            </w:smartTag>
          </w:p>
        </w:tc>
        <w:tc>
          <w:tcPr>
            <w:tcW w:w="7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B7B" w:rsidRPr="00182529" w:rsidRDefault="00EE1B7B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кг.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E1B7B" w:rsidRPr="00182529" w:rsidRDefault="00EE1B7B" w:rsidP="00EE1B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7B">
              <w:rPr>
                <w:rFonts w:ascii="Times New Roman" w:hAnsi="Times New Roman"/>
                <w:b/>
                <w:sz w:val="24"/>
                <w:szCs w:val="24"/>
              </w:rPr>
              <w:t>70 кг.</w:t>
            </w:r>
          </w:p>
        </w:tc>
        <w:tc>
          <w:tcPr>
            <w:tcW w:w="119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EE1B7B" w:rsidRPr="00182529" w:rsidRDefault="00EE1B7B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b/>
                <w:bCs/>
                <w:sz w:val="24"/>
                <w:szCs w:val="24"/>
              </w:rPr>
              <w:t>+70 кг.</w:t>
            </w:r>
          </w:p>
        </w:tc>
      </w:tr>
    </w:tbl>
    <w:p w:rsidR="003813AE" w:rsidRPr="00182529" w:rsidRDefault="003813AE" w:rsidP="003813AE">
      <w:pPr>
        <w:jc w:val="both"/>
      </w:pPr>
    </w:p>
    <w:p w:rsidR="005969D5" w:rsidRPr="00182529" w:rsidRDefault="003061F2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7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 Программа соревнований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2"/>
        <w:gridCol w:w="7819"/>
      </w:tblGrid>
      <w:tr w:rsidR="005969D5" w:rsidRPr="00182529" w:rsidTr="000F3CC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969D5" w:rsidRPr="00182529" w:rsidRDefault="003714FC" w:rsidP="00451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51138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73FA1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(суббота</w:t>
            </w:r>
            <w:r w:rsidR="007402F2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73FA1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ул.Бульвар</w:t>
            </w:r>
            <w:proofErr w:type="spellEnd"/>
            <w:r w:rsidR="00973FA1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ЭКСПО д.2 МВЦ «Екатеринбург-Экспо»</w:t>
            </w:r>
          </w:p>
        </w:tc>
      </w:tr>
      <w:tr w:rsidR="005969D5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69D5" w:rsidRPr="00182529" w:rsidRDefault="005969D5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</w:t>
            </w:r>
            <w:r w:rsidR="00E30F3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182529">
              <w:rPr>
                <w:rFonts w:ascii="Times New Roman" w:hAnsi="Times New Roman"/>
                <w:sz w:val="24"/>
                <w:szCs w:val="24"/>
              </w:rPr>
              <w:t>.</w:t>
            </w:r>
            <w:r w:rsidR="00437F29" w:rsidRPr="00182529">
              <w:rPr>
                <w:rFonts w:ascii="Times New Roman" w:hAnsi="Times New Roman"/>
                <w:sz w:val="24"/>
                <w:szCs w:val="24"/>
              </w:rPr>
              <w:t>0</w:t>
            </w:r>
            <w:r w:rsidRPr="00182529">
              <w:rPr>
                <w:rFonts w:ascii="Times New Roman" w:hAnsi="Times New Roman"/>
                <w:sz w:val="24"/>
                <w:szCs w:val="24"/>
              </w:rPr>
              <w:t>0</w:t>
            </w:r>
            <w:r w:rsidR="00437F29" w:rsidRPr="00182529">
              <w:rPr>
                <w:rFonts w:ascii="Times New Roman" w:hAnsi="Times New Roman"/>
                <w:sz w:val="24"/>
                <w:szCs w:val="24"/>
              </w:rPr>
              <w:t>-18</w:t>
            </w:r>
            <w:r w:rsidRPr="001825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9D5" w:rsidRPr="00182529" w:rsidRDefault="00437F29" w:rsidP="005A44DB">
            <w:pPr>
              <w:rPr>
                <w:color w:val="000000"/>
              </w:rPr>
            </w:pPr>
            <w:r w:rsidRPr="00182529">
              <w:t xml:space="preserve">Мандатная </w:t>
            </w:r>
            <w:proofErr w:type="spellStart"/>
            <w:r w:rsidRPr="00182529">
              <w:t>комиссия,в</w:t>
            </w:r>
            <w:r w:rsidR="005969D5" w:rsidRPr="00182529">
              <w:t>звешивание</w:t>
            </w:r>
            <w:proofErr w:type="spellEnd"/>
            <w:r w:rsidR="005969D5" w:rsidRPr="00182529">
              <w:t xml:space="preserve"> участников</w:t>
            </w:r>
          </w:p>
        </w:tc>
      </w:tr>
      <w:tr w:rsidR="005969D5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69D5" w:rsidRPr="00182529" w:rsidRDefault="005969D5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</w:t>
            </w:r>
            <w:r w:rsidR="00437F29" w:rsidRPr="00182529">
              <w:rPr>
                <w:rFonts w:ascii="Times New Roman" w:hAnsi="Times New Roman"/>
                <w:sz w:val="24"/>
                <w:szCs w:val="24"/>
              </w:rPr>
              <w:t>8</w:t>
            </w:r>
            <w:r w:rsidRPr="00182529">
              <w:rPr>
                <w:rFonts w:ascii="Times New Roman" w:hAnsi="Times New Roman"/>
                <w:sz w:val="24"/>
                <w:szCs w:val="24"/>
              </w:rPr>
              <w:t>.00-1</w:t>
            </w:r>
            <w:r w:rsidR="00437F29" w:rsidRPr="00182529">
              <w:rPr>
                <w:rFonts w:ascii="Times New Roman" w:hAnsi="Times New Roman"/>
                <w:sz w:val="24"/>
                <w:szCs w:val="24"/>
              </w:rPr>
              <w:t>9</w:t>
            </w:r>
            <w:r w:rsidRPr="001825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9D5" w:rsidRPr="00182529" w:rsidRDefault="005969D5" w:rsidP="005A44DB">
            <w:pPr>
              <w:rPr>
                <w:color w:val="000000"/>
              </w:rPr>
            </w:pPr>
            <w:r w:rsidRPr="00182529">
              <w:t>Совещание представителей и судей</w:t>
            </w:r>
          </w:p>
        </w:tc>
      </w:tr>
      <w:tr w:rsidR="005969D5" w:rsidRPr="00182529" w:rsidTr="000F3CC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969D5" w:rsidRPr="00182529" w:rsidRDefault="003714FC" w:rsidP="00451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D2D70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73FA1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(воскресенье</w:t>
            </w:r>
            <w:r w:rsidR="00451138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 </w:t>
            </w:r>
            <w:proofErr w:type="spellStart"/>
            <w:r w:rsidR="0074264E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ул.Бульвар</w:t>
            </w:r>
            <w:proofErr w:type="spellEnd"/>
            <w:r w:rsidR="0074264E" w:rsidRPr="001825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ЭКСПО д.2 МВЦ «Екатеринбург-Экспо»</w:t>
            </w:r>
          </w:p>
        </w:tc>
      </w:tr>
      <w:tr w:rsidR="005969D5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69D5" w:rsidRPr="00182529" w:rsidRDefault="007402F2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11.00-16</w:t>
            </w:r>
            <w:r w:rsidR="00EF500E" w:rsidRPr="00182529">
              <w:rPr>
                <w:rFonts w:ascii="Times New Roman" w:hAnsi="Times New Roman"/>
                <w:sz w:val="24"/>
                <w:szCs w:val="24"/>
              </w:rPr>
              <w:t>.3</w:t>
            </w:r>
            <w:r w:rsidR="005969D5" w:rsidRPr="0018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9D5" w:rsidRPr="00182529" w:rsidRDefault="005969D5" w:rsidP="005A44DB">
            <w:pPr>
              <w:rPr>
                <w:color w:val="000000"/>
              </w:rPr>
            </w:pPr>
            <w:r w:rsidRPr="00182529">
              <w:rPr>
                <w:color w:val="000000"/>
              </w:rPr>
              <w:t>Предварительные и полуфинальные поединки (</w:t>
            </w:r>
            <w:r w:rsidR="007B5E15" w:rsidRPr="00182529">
              <w:rPr>
                <w:color w:val="000000"/>
              </w:rPr>
              <w:t>левая</w:t>
            </w:r>
            <w:r w:rsidR="00EF500E" w:rsidRPr="00182529">
              <w:rPr>
                <w:color w:val="000000"/>
              </w:rPr>
              <w:t xml:space="preserve"> и</w:t>
            </w:r>
            <w:r w:rsidR="00EF500E" w:rsidRPr="00182529">
              <w:t xml:space="preserve"> правая</w:t>
            </w:r>
            <w:r w:rsidRPr="00182529">
              <w:rPr>
                <w:color w:val="000000"/>
              </w:rPr>
              <w:t xml:space="preserve"> рука) </w:t>
            </w:r>
          </w:p>
        </w:tc>
      </w:tr>
      <w:tr w:rsidR="007402F2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02F2" w:rsidRPr="00182529" w:rsidRDefault="007402F2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F2" w:rsidRPr="00182529" w:rsidRDefault="007402F2" w:rsidP="005A44DB">
            <w:pPr>
              <w:rPr>
                <w:color w:val="000000"/>
              </w:rPr>
            </w:pPr>
            <w:r w:rsidRPr="00182529">
              <w:rPr>
                <w:color w:val="000000"/>
              </w:rPr>
              <w:t>Торжественное открытие</w:t>
            </w:r>
          </w:p>
        </w:tc>
      </w:tr>
      <w:tr w:rsidR="005969D5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69D5" w:rsidRPr="00182529" w:rsidRDefault="00EF500E" w:rsidP="005A4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17.00-18</w:t>
            </w:r>
            <w:r w:rsidR="005969D5" w:rsidRPr="0018252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9D5" w:rsidRPr="00182529" w:rsidRDefault="005969D5" w:rsidP="005A44DB">
            <w:pPr>
              <w:rPr>
                <w:color w:val="000000"/>
              </w:rPr>
            </w:pPr>
            <w:r w:rsidRPr="00182529">
              <w:rPr>
                <w:color w:val="000000"/>
              </w:rPr>
              <w:t>Финальные поединки</w:t>
            </w:r>
          </w:p>
        </w:tc>
      </w:tr>
      <w:tr w:rsidR="00EF500E" w:rsidRPr="00182529" w:rsidTr="00EF500E">
        <w:trPr>
          <w:tblCellSpacing w:w="7" w:type="dxa"/>
        </w:trPr>
        <w:tc>
          <w:tcPr>
            <w:tcW w:w="10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500E" w:rsidRPr="00182529" w:rsidRDefault="00EF500E" w:rsidP="00414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3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00E" w:rsidRPr="00182529" w:rsidRDefault="00EF500E" w:rsidP="004147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529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призеров. </w:t>
            </w:r>
          </w:p>
        </w:tc>
      </w:tr>
    </w:tbl>
    <w:p w:rsidR="00B91A72" w:rsidRDefault="00B91A72" w:rsidP="00B91A7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969D5" w:rsidRPr="00182529" w:rsidRDefault="003061F2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8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 Условия подведения итогов </w:t>
      </w:r>
    </w:p>
    <w:p w:rsidR="005969D5" w:rsidRPr="00182529" w:rsidRDefault="00BC2C08" w:rsidP="00596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Победитель в личном зачете в каждой весовой категории определяется по наибольшей сумме набранных очков в борьбе как левой, так и правой рукой. </w:t>
      </w:r>
    </w:p>
    <w:p w:rsidR="005969D5" w:rsidRPr="00182529" w:rsidRDefault="00BC2C08" w:rsidP="00596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lastRenderedPageBreak/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Система зачета: 1 место - 25 очков, 2 место - 17 очков, 3 место - 9 очков, 4 место - 5 очков, 5 место - 3 очка, 6 место - 2 очка. </w:t>
      </w:r>
    </w:p>
    <w:p w:rsidR="005969D5" w:rsidRPr="00182529" w:rsidRDefault="00BC2C08" w:rsidP="00596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</w:t>
      </w:r>
    </w:p>
    <w:p w:rsidR="008B62F4" w:rsidRPr="00182529" w:rsidRDefault="00973FA1" w:rsidP="0074264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При определении призовых мест в командном зачете среди сборных команд субъектов РФ - суммируются очки, соответствующие одному лучшему результату  в каждой весовой категории. </w:t>
      </w:r>
    </w:p>
    <w:p w:rsidR="005969D5" w:rsidRPr="00182529" w:rsidRDefault="003061F2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9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 Награждение </w:t>
      </w:r>
    </w:p>
    <w:p w:rsidR="005969D5" w:rsidRPr="00182529" w:rsidRDefault="00973FA1" w:rsidP="00596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>Участники, занявшие в личном зачете 1, 2 и 3 места в каждой</w:t>
      </w:r>
      <w:r w:rsidRPr="00182529">
        <w:rPr>
          <w:rFonts w:ascii="Times New Roman" w:hAnsi="Times New Roman"/>
          <w:bCs/>
          <w:sz w:val="24"/>
          <w:szCs w:val="24"/>
        </w:rPr>
        <w:t xml:space="preserve"> весовой категории, </w:t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 медалями, дипломами  соответствующих степеней. </w:t>
      </w:r>
    </w:p>
    <w:p w:rsidR="005969D5" w:rsidRPr="00182529" w:rsidRDefault="00973FA1" w:rsidP="005969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82529">
        <w:rPr>
          <w:rFonts w:ascii="Times New Roman" w:hAnsi="Times New Roman"/>
          <w:bCs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sz w:val="24"/>
          <w:szCs w:val="24"/>
        </w:rPr>
        <w:t xml:space="preserve">Сборные команды субъектов РФ, занявшие 1, 2 и 3 места в командном зачете награждаются кубками и дипломами. </w:t>
      </w:r>
    </w:p>
    <w:p w:rsidR="005969D5" w:rsidRPr="00182529" w:rsidRDefault="003061F2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10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 Условия финансирования </w:t>
      </w:r>
    </w:p>
    <w:p w:rsidR="003061F2" w:rsidRPr="00182529" w:rsidRDefault="00973FA1" w:rsidP="003061F2">
      <w:pPr>
        <w:tabs>
          <w:tab w:val="left" w:pos="0"/>
        </w:tabs>
        <w:jc w:val="both"/>
        <w:rPr>
          <w:bCs/>
        </w:rPr>
      </w:pPr>
      <w:r w:rsidRPr="00182529">
        <w:rPr>
          <w:bCs/>
        </w:rPr>
        <w:tab/>
      </w:r>
      <w:r w:rsidR="003061F2" w:rsidRPr="00182529">
        <w:rPr>
          <w:bCs/>
        </w:rPr>
        <w:t>Министерство физической культуры, спорта и молодёжной политики Свердловской области, в лице ГАУ СО «ЦСМ», являясь организатором, осуществляет финансовое обеспечение соревнований в соответствии с Порядком финансирования за счёт средств областного бюджета и нормами расходов на проведение физкультурных и спортивных мероприятий. Финансирование осуществляется в части компенсационных выплат за питание су</w:t>
      </w:r>
      <w:r w:rsidR="003714FC">
        <w:rPr>
          <w:bCs/>
        </w:rPr>
        <w:t>дейской коллегии</w:t>
      </w:r>
      <w:r w:rsidR="003061F2" w:rsidRPr="00182529">
        <w:rPr>
          <w:bCs/>
        </w:rPr>
        <w:t xml:space="preserve">, на основании представленной </w:t>
      </w:r>
      <w:r w:rsidR="003061F2" w:rsidRPr="00182529">
        <w:t xml:space="preserve">Свердловской областной общественной организации «Уральская федерация </w:t>
      </w:r>
      <w:proofErr w:type="spellStart"/>
      <w:r w:rsidR="003061F2" w:rsidRPr="00182529">
        <w:t>армспорта</w:t>
      </w:r>
      <w:proofErr w:type="spellEnd"/>
      <w:r w:rsidR="003061F2" w:rsidRPr="00182529">
        <w:t xml:space="preserve"> «Медведь»</w:t>
      </w:r>
      <w:r w:rsidR="003061F2" w:rsidRPr="00182529">
        <w:rPr>
          <w:bCs/>
        </w:rPr>
        <w:t xml:space="preserve"> сметы расходов.</w:t>
      </w:r>
    </w:p>
    <w:p w:rsidR="003061F2" w:rsidRPr="00182529" w:rsidRDefault="003061F2" w:rsidP="003061F2">
      <w:pPr>
        <w:tabs>
          <w:tab w:val="left" w:pos="0"/>
        </w:tabs>
        <w:jc w:val="both"/>
        <w:rPr>
          <w:bCs/>
        </w:rPr>
      </w:pPr>
      <w:r w:rsidRPr="00182529">
        <w:rPr>
          <w:bCs/>
        </w:rPr>
        <w:tab/>
      </w:r>
      <w:r w:rsidRPr="00182529">
        <w:t xml:space="preserve">Свердловская областная общественная организация «Уральская федерация </w:t>
      </w:r>
      <w:proofErr w:type="spellStart"/>
      <w:r w:rsidRPr="00182529">
        <w:t>армспорта</w:t>
      </w:r>
      <w:proofErr w:type="spellEnd"/>
      <w:r w:rsidRPr="00182529">
        <w:t xml:space="preserve"> «Медведь»</w:t>
      </w:r>
      <w:r w:rsidRPr="00182529">
        <w:rPr>
          <w:bCs/>
        </w:rPr>
        <w:t xml:space="preserve"> несёт расходы по приобретению канцелярских товаров, а также иные расходы по организации и проведению соревнований.</w:t>
      </w:r>
    </w:p>
    <w:p w:rsidR="005969D5" w:rsidRPr="00182529" w:rsidRDefault="00EB4841" w:rsidP="003061F2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3061F2" w:rsidRPr="00182529">
        <w:rPr>
          <w:bCs/>
        </w:rP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  <w:r w:rsidR="00973FA1" w:rsidRPr="00182529">
        <w:rPr>
          <w:bCs/>
        </w:rPr>
        <w:tab/>
      </w:r>
      <w:r w:rsidR="005969D5" w:rsidRPr="00182529">
        <w:rPr>
          <w:bCs/>
        </w:rPr>
        <w:t xml:space="preserve"> 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 </w:t>
      </w:r>
    </w:p>
    <w:p w:rsidR="003714FC" w:rsidRPr="00E30F3D" w:rsidRDefault="003061F2" w:rsidP="00E30F3D">
      <w:pPr>
        <w:ind w:firstLine="708"/>
        <w:jc w:val="both"/>
        <w:rPr>
          <w:rFonts w:eastAsia="Calibri"/>
        </w:rPr>
      </w:pPr>
      <w:r w:rsidRPr="003061F2">
        <w:rPr>
          <w:rFonts w:eastAsia="Calibri"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счёт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счёт средств командирующих организаций.</w:t>
      </w:r>
    </w:p>
    <w:p w:rsidR="005969D5" w:rsidRPr="00182529" w:rsidRDefault="003061F2" w:rsidP="005969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529">
        <w:rPr>
          <w:rFonts w:ascii="Times New Roman" w:hAnsi="Times New Roman"/>
          <w:b/>
          <w:bCs/>
          <w:sz w:val="24"/>
          <w:szCs w:val="24"/>
        </w:rPr>
        <w:t>11</w:t>
      </w:r>
      <w:r w:rsidR="005969D5" w:rsidRPr="00182529">
        <w:rPr>
          <w:rFonts w:ascii="Times New Roman" w:hAnsi="Times New Roman"/>
          <w:b/>
          <w:bCs/>
          <w:sz w:val="24"/>
          <w:szCs w:val="24"/>
        </w:rPr>
        <w:t xml:space="preserve">.Заявки на участие </w:t>
      </w:r>
    </w:p>
    <w:p w:rsidR="005969D5" w:rsidRPr="00182529" w:rsidRDefault="005969D5" w:rsidP="00973FA1">
      <w:pPr>
        <w:pStyle w:val="a3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529">
        <w:rPr>
          <w:rFonts w:ascii="Times New Roman" w:hAnsi="Times New Roman"/>
          <w:bCs/>
          <w:color w:val="auto"/>
          <w:sz w:val="24"/>
          <w:szCs w:val="24"/>
        </w:rPr>
        <w:t>Предварительные заявки, должны быть напра</w:t>
      </w:r>
      <w:r w:rsidR="005E5691" w:rsidRPr="00182529">
        <w:rPr>
          <w:rFonts w:ascii="Times New Roman" w:hAnsi="Times New Roman"/>
          <w:bCs/>
          <w:color w:val="auto"/>
          <w:sz w:val="24"/>
          <w:szCs w:val="24"/>
        </w:rPr>
        <w:t xml:space="preserve">влены в Уральскую федерацию </w:t>
      </w:r>
      <w:proofErr w:type="spellStart"/>
      <w:r w:rsidR="005E5691" w:rsidRPr="00182529">
        <w:rPr>
          <w:rFonts w:ascii="Times New Roman" w:hAnsi="Times New Roman"/>
          <w:bCs/>
          <w:color w:val="auto"/>
          <w:sz w:val="24"/>
          <w:szCs w:val="24"/>
        </w:rPr>
        <w:t>армспорта</w:t>
      </w:r>
      <w:proofErr w:type="spellEnd"/>
      <w:r w:rsidR="005E5691" w:rsidRPr="00182529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proofErr w:type="spellStart"/>
      <w:r w:rsidR="005E5691" w:rsidRPr="00182529">
        <w:rPr>
          <w:rFonts w:ascii="Times New Roman" w:hAnsi="Times New Roman"/>
          <w:bCs/>
          <w:color w:val="auto"/>
          <w:sz w:val="24"/>
          <w:szCs w:val="24"/>
        </w:rPr>
        <w:t>Медведь»</w:t>
      </w:r>
      <w:r w:rsidRPr="00182529">
        <w:rPr>
          <w:rFonts w:ascii="Times New Roman" w:hAnsi="Times New Roman"/>
          <w:b/>
          <w:color w:val="333333"/>
          <w:sz w:val="24"/>
          <w:szCs w:val="24"/>
        </w:rPr>
        <w:t>по</w:t>
      </w:r>
      <w:proofErr w:type="spellEnd"/>
      <w:r w:rsidRPr="00182529">
        <w:rPr>
          <w:rFonts w:ascii="Times New Roman" w:hAnsi="Times New Roman"/>
          <w:b/>
          <w:color w:val="333333"/>
          <w:sz w:val="24"/>
          <w:szCs w:val="24"/>
        </w:rPr>
        <w:t xml:space="preserve"> е-</w:t>
      </w:r>
      <w:r w:rsidRPr="00182529">
        <w:rPr>
          <w:rFonts w:ascii="Times New Roman" w:hAnsi="Times New Roman"/>
          <w:b/>
          <w:color w:val="333333"/>
          <w:sz w:val="24"/>
          <w:szCs w:val="24"/>
          <w:lang w:val="en-US"/>
        </w:rPr>
        <w:t>mail</w:t>
      </w:r>
      <w:r w:rsidRPr="00182529">
        <w:rPr>
          <w:rFonts w:ascii="Times New Roman" w:hAnsi="Times New Roman"/>
          <w:b/>
          <w:color w:val="0000FF"/>
          <w:sz w:val="24"/>
          <w:szCs w:val="24"/>
        </w:rPr>
        <w:t>:</w:t>
      </w:r>
      <w:hyperlink r:id="rId5" w:history="1">
        <w:r w:rsidRPr="00182529">
          <w:rPr>
            <w:rStyle w:val="a4"/>
            <w:rFonts w:ascii="Times New Roman" w:hAnsi="Times New Roman"/>
            <w:sz w:val="24"/>
            <w:szCs w:val="24"/>
            <w:lang w:val="en-US"/>
          </w:rPr>
          <w:t>urfam</w:t>
        </w:r>
        <w:r w:rsidRPr="00182529">
          <w:rPr>
            <w:rStyle w:val="a4"/>
            <w:rFonts w:ascii="Times New Roman" w:hAnsi="Times New Roman"/>
            <w:sz w:val="24"/>
            <w:szCs w:val="24"/>
          </w:rPr>
          <w:t>777@</w:t>
        </w:r>
        <w:r w:rsidRPr="0018252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8252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8252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714FC">
        <w:rPr>
          <w:rFonts w:ascii="Times New Roman" w:hAnsi="Times New Roman"/>
          <w:bCs/>
          <w:sz w:val="24"/>
          <w:szCs w:val="24"/>
        </w:rPr>
        <w:t xml:space="preserve"> до 29 октября 2016</w:t>
      </w:r>
      <w:r w:rsidR="00CD2D70" w:rsidRPr="00182529">
        <w:rPr>
          <w:rFonts w:ascii="Times New Roman" w:hAnsi="Times New Roman"/>
          <w:bCs/>
          <w:sz w:val="24"/>
          <w:szCs w:val="24"/>
        </w:rPr>
        <w:t xml:space="preserve"> года.</w:t>
      </w:r>
      <w:r w:rsidRPr="00182529">
        <w:rPr>
          <w:rFonts w:ascii="Times New Roman" w:hAnsi="Times New Roman"/>
          <w:bCs/>
          <w:color w:val="auto"/>
          <w:sz w:val="24"/>
          <w:szCs w:val="24"/>
        </w:rPr>
        <w:t xml:space="preserve"> Официальные заявки должны быть представлены в Мандатную комиссию за день до начала соревнований. </w:t>
      </w:r>
    </w:p>
    <w:p w:rsidR="005969D5" w:rsidRPr="00182529" w:rsidRDefault="00973FA1" w:rsidP="005969D5">
      <w:pPr>
        <w:pStyle w:val="a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529">
        <w:rPr>
          <w:rFonts w:ascii="Times New Roman" w:hAnsi="Times New Roman"/>
          <w:bCs/>
          <w:color w:val="auto"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 xml:space="preserve">Участники соревнований должны представить в мандатную комиссию ПАСПОРТ, договор о страховании (оригинал), классификационную книжку спортсмена, а мастера спорта, мастера спорта международного класса - удостоверения. </w:t>
      </w:r>
    </w:p>
    <w:p w:rsidR="005969D5" w:rsidRPr="00182529" w:rsidRDefault="00973FA1" w:rsidP="005969D5">
      <w:pPr>
        <w:pStyle w:val="a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529">
        <w:rPr>
          <w:rFonts w:ascii="Times New Roman" w:hAnsi="Times New Roman"/>
          <w:bCs/>
          <w:color w:val="auto"/>
          <w:sz w:val="24"/>
          <w:szCs w:val="24"/>
        </w:rPr>
        <w:lastRenderedPageBreak/>
        <w:tab/>
      </w:r>
      <w:r w:rsidR="00DE0030" w:rsidRPr="006F0826">
        <w:rPr>
          <w:rFonts w:ascii="Times New Roman" w:hAnsi="Times New Roman"/>
          <w:bCs/>
          <w:color w:val="C00000"/>
          <w:sz w:val="24"/>
          <w:szCs w:val="24"/>
        </w:rPr>
        <w:t>В соответствии с протоколом №2</w:t>
      </w:r>
      <w:r w:rsidR="005969D5" w:rsidRPr="006F0826">
        <w:rPr>
          <w:rFonts w:ascii="Times New Roman" w:hAnsi="Times New Roman"/>
          <w:bCs/>
          <w:color w:val="C00000"/>
          <w:sz w:val="24"/>
          <w:szCs w:val="24"/>
        </w:rPr>
        <w:t>, пун</w:t>
      </w:r>
      <w:r w:rsidR="00DE0030" w:rsidRPr="006F0826">
        <w:rPr>
          <w:rFonts w:ascii="Times New Roman" w:hAnsi="Times New Roman"/>
          <w:bCs/>
          <w:color w:val="C00000"/>
          <w:sz w:val="24"/>
          <w:szCs w:val="24"/>
        </w:rPr>
        <w:t>кт "1" Президиума ФАР от 07 августа 2015</w:t>
      </w:r>
      <w:r w:rsidR="005969D5" w:rsidRPr="006F0826">
        <w:rPr>
          <w:rFonts w:ascii="Times New Roman" w:hAnsi="Times New Roman"/>
          <w:bCs/>
          <w:color w:val="C00000"/>
          <w:sz w:val="24"/>
          <w:szCs w:val="24"/>
        </w:rPr>
        <w:t>г. стартовый в</w:t>
      </w:r>
      <w:r w:rsidR="00DE0030" w:rsidRPr="006F0826">
        <w:rPr>
          <w:rFonts w:ascii="Times New Roman" w:hAnsi="Times New Roman"/>
          <w:bCs/>
          <w:color w:val="C00000"/>
          <w:sz w:val="24"/>
          <w:szCs w:val="24"/>
        </w:rPr>
        <w:t>знос устанавливается в размере 6</w:t>
      </w:r>
      <w:r w:rsidR="005969D5" w:rsidRPr="006F0826">
        <w:rPr>
          <w:rFonts w:ascii="Times New Roman" w:hAnsi="Times New Roman"/>
          <w:bCs/>
          <w:color w:val="C00000"/>
          <w:sz w:val="24"/>
          <w:szCs w:val="24"/>
        </w:rPr>
        <w:t>00 рублей за каждого спортсмена.</w:t>
      </w:r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 xml:space="preserve"> Стартовые взносы вносятся в бухгалтерию Уральской федерации </w:t>
      </w:r>
      <w:proofErr w:type="spellStart"/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>армспорта</w:t>
      </w:r>
      <w:proofErr w:type="spellEnd"/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 xml:space="preserve"> «Медведь» и расходуются на проведение </w:t>
      </w:r>
      <w:proofErr w:type="spellStart"/>
      <w:proofErr w:type="gramStart"/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>соревнований</w:t>
      </w:r>
      <w:r w:rsidR="0004297D">
        <w:rPr>
          <w:rFonts w:ascii="Times New Roman" w:hAnsi="Times New Roman"/>
          <w:bCs/>
          <w:color w:val="auto"/>
          <w:sz w:val="24"/>
          <w:szCs w:val="24"/>
        </w:rPr>
        <w:t>,</w:t>
      </w:r>
      <w:r w:rsidR="0004297D" w:rsidRPr="0004297D">
        <w:rPr>
          <w:rFonts w:ascii="Times New Roman" w:hAnsi="Times New Roman"/>
          <w:bCs/>
          <w:color w:val="auto"/>
          <w:sz w:val="24"/>
          <w:szCs w:val="24"/>
        </w:rPr>
        <w:t>в</w:t>
      </w:r>
      <w:proofErr w:type="spellEnd"/>
      <w:proofErr w:type="gramEnd"/>
      <w:r w:rsidR="0004297D" w:rsidRPr="0004297D">
        <w:rPr>
          <w:rFonts w:ascii="Times New Roman" w:hAnsi="Times New Roman"/>
          <w:bCs/>
          <w:color w:val="auto"/>
          <w:sz w:val="24"/>
          <w:szCs w:val="24"/>
        </w:rPr>
        <w:t xml:space="preserve"> том </w:t>
      </w:r>
      <w:proofErr w:type="spellStart"/>
      <w:r w:rsidR="0004297D" w:rsidRPr="0004297D">
        <w:rPr>
          <w:rFonts w:ascii="Times New Roman" w:hAnsi="Times New Roman"/>
          <w:bCs/>
          <w:color w:val="auto"/>
          <w:sz w:val="24"/>
          <w:szCs w:val="24"/>
        </w:rPr>
        <w:t>числеприобретение</w:t>
      </w:r>
      <w:proofErr w:type="spellEnd"/>
      <w:r w:rsidR="0004297D" w:rsidRPr="0004297D">
        <w:rPr>
          <w:rFonts w:ascii="Times New Roman" w:hAnsi="Times New Roman"/>
          <w:bCs/>
          <w:color w:val="auto"/>
          <w:sz w:val="24"/>
          <w:szCs w:val="24"/>
        </w:rPr>
        <w:t xml:space="preserve"> канцелярской продукции, призов, питьевой воды для участников мероприятия, </w:t>
      </w:r>
      <w:r w:rsidR="0004297D">
        <w:rPr>
          <w:rFonts w:ascii="Times New Roman" w:hAnsi="Times New Roman"/>
          <w:bCs/>
          <w:color w:val="auto"/>
          <w:sz w:val="24"/>
          <w:szCs w:val="24"/>
        </w:rPr>
        <w:t xml:space="preserve">оформление места проведения, </w:t>
      </w:r>
      <w:r w:rsidR="0004297D" w:rsidRPr="0004297D">
        <w:rPr>
          <w:rFonts w:ascii="Times New Roman" w:hAnsi="Times New Roman"/>
          <w:bCs/>
          <w:color w:val="auto"/>
          <w:sz w:val="24"/>
          <w:szCs w:val="24"/>
        </w:rPr>
        <w:t>формирование ежегодного взноса в</w:t>
      </w:r>
      <w:r w:rsidR="0004297D">
        <w:rPr>
          <w:rFonts w:ascii="Times New Roman" w:hAnsi="Times New Roman"/>
          <w:bCs/>
          <w:color w:val="auto"/>
          <w:sz w:val="24"/>
          <w:szCs w:val="24"/>
        </w:rPr>
        <w:t xml:space="preserve">о Всемирную федерацию </w:t>
      </w:r>
      <w:proofErr w:type="spellStart"/>
      <w:r w:rsidR="0004297D">
        <w:rPr>
          <w:rFonts w:ascii="Times New Roman" w:hAnsi="Times New Roman"/>
          <w:bCs/>
          <w:color w:val="auto"/>
          <w:sz w:val="24"/>
          <w:szCs w:val="24"/>
        </w:rPr>
        <w:t>армспорта</w:t>
      </w:r>
      <w:proofErr w:type="spellEnd"/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:rsidR="005969D5" w:rsidRPr="00182529" w:rsidRDefault="00973FA1" w:rsidP="005969D5">
      <w:pPr>
        <w:pStyle w:val="a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529">
        <w:rPr>
          <w:rFonts w:ascii="Times New Roman" w:hAnsi="Times New Roman"/>
          <w:bCs/>
          <w:color w:val="auto"/>
          <w:sz w:val="24"/>
          <w:szCs w:val="24"/>
        </w:rPr>
        <w:tab/>
      </w:r>
      <w:r w:rsidR="005969D5" w:rsidRPr="00182529">
        <w:rPr>
          <w:rFonts w:ascii="Times New Roman" w:hAnsi="Times New Roman"/>
          <w:bCs/>
          <w:color w:val="auto"/>
          <w:sz w:val="24"/>
          <w:szCs w:val="24"/>
        </w:rPr>
        <w:t xml:space="preserve">От стартовых взносов освобождаются заслуженные мастера спорта, при предъявлении соответствующего удостоверения. </w:t>
      </w:r>
    </w:p>
    <w:p w:rsidR="005969D5" w:rsidRPr="00182529" w:rsidRDefault="005969D5" w:rsidP="005969D5">
      <w:pPr>
        <w:pStyle w:val="a3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82529">
        <w:rPr>
          <w:rFonts w:ascii="Times New Roman" w:hAnsi="Times New Roman"/>
          <w:bCs/>
          <w:color w:val="auto"/>
          <w:sz w:val="24"/>
          <w:szCs w:val="24"/>
        </w:rPr>
        <w:t xml:space="preserve">    Спортсмены обязаны выступать на данных соревнованиях в спортивной форме, утвержденной на Конференции РАА в апреле </w:t>
      </w:r>
      <w:smartTag w:uri="urn:schemas-microsoft-com:office:smarttags" w:element="metricconverter">
        <w:smartTagPr>
          <w:attr w:name="ProductID" w:val="2008 г"/>
        </w:smartTagPr>
        <w:r w:rsidRPr="00182529">
          <w:rPr>
            <w:rFonts w:ascii="Times New Roman" w:hAnsi="Times New Roman"/>
            <w:bCs/>
            <w:color w:val="auto"/>
            <w:sz w:val="24"/>
            <w:szCs w:val="24"/>
          </w:rPr>
          <w:t>2008 г</w:t>
        </w:r>
      </w:smartTag>
      <w:r w:rsidRPr="00182529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:rsidR="005B0EA6" w:rsidRPr="00D31A6C" w:rsidRDefault="005B0EA6" w:rsidP="005B0EA6">
      <w:pPr>
        <w:pStyle w:val="a8"/>
        <w:jc w:val="center"/>
        <w:rPr>
          <w:b/>
        </w:rPr>
      </w:pPr>
      <w:r w:rsidRPr="00D31A6C">
        <w:rPr>
          <w:b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:rsidR="008461A1" w:rsidRPr="005B0EA6" w:rsidRDefault="008461A1"/>
    <w:p w:rsidR="00E33A90" w:rsidRPr="00182529" w:rsidRDefault="00E33A90"/>
    <w:p w:rsidR="00E33A90" w:rsidRPr="00182529" w:rsidRDefault="00B56265" w:rsidP="00B56265">
      <w:pPr>
        <w:jc w:val="center"/>
      </w:pPr>
      <w:r>
        <w:rPr>
          <w:noProof/>
        </w:rPr>
        <w:drawing>
          <wp:inline distT="0" distB="0" distL="0" distR="0">
            <wp:extent cx="1017905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3A90" w:rsidRPr="00182529" w:rsidSect="0018252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9D5"/>
    <w:rsid w:val="0004297D"/>
    <w:rsid w:val="00077ECB"/>
    <w:rsid w:val="00085A0D"/>
    <w:rsid w:val="000B291F"/>
    <w:rsid w:val="000F3CCE"/>
    <w:rsid w:val="0016408B"/>
    <w:rsid w:val="00182529"/>
    <w:rsid w:val="00263158"/>
    <w:rsid w:val="003061F2"/>
    <w:rsid w:val="003714FC"/>
    <w:rsid w:val="003813AE"/>
    <w:rsid w:val="00437F29"/>
    <w:rsid w:val="00451138"/>
    <w:rsid w:val="004609DB"/>
    <w:rsid w:val="004B20ED"/>
    <w:rsid w:val="004D197F"/>
    <w:rsid w:val="004D5DCB"/>
    <w:rsid w:val="00506E82"/>
    <w:rsid w:val="00510D8B"/>
    <w:rsid w:val="005238FA"/>
    <w:rsid w:val="00553A6E"/>
    <w:rsid w:val="00587E1C"/>
    <w:rsid w:val="005969D5"/>
    <w:rsid w:val="005B0EA6"/>
    <w:rsid w:val="005E5691"/>
    <w:rsid w:val="005F32D4"/>
    <w:rsid w:val="00630C7B"/>
    <w:rsid w:val="006951DD"/>
    <w:rsid w:val="006D4F5E"/>
    <w:rsid w:val="006F0826"/>
    <w:rsid w:val="006F356C"/>
    <w:rsid w:val="007402F2"/>
    <w:rsid w:val="0074264E"/>
    <w:rsid w:val="007B3F98"/>
    <w:rsid w:val="007B5E15"/>
    <w:rsid w:val="0081658F"/>
    <w:rsid w:val="008461A1"/>
    <w:rsid w:val="008B62F4"/>
    <w:rsid w:val="008D2F39"/>
    <w:rsid w:val="00973FA1"/>
    <w:rsid w:val="00A02128"/>
    <w:rsid w:val="00A84624"/>
    <w:rsid w:val="00AA6AD1"/>
    <w:rsid w:val="00AF730D"/>
    <w:rsid w:val="00B16810"/>
    <w:rsid w:val="00B56265"/>
    <w:rsid w:val="00B91A72"/>
    <w:rsid w:val="00BC2C08"/>
    <w:rsid w:val="00BC546C"/>
    <w:rsid w:val="00C712F8"/>
    <w:rsid w:val="00CB1B0F"/>
    <w:rsid w:val="00CD2D70"/>
    <w:rsid w:val="00D44C26"/>
    <w:rsid w:val="00D511E1"/>
    <w:rsid w:val="00DC391C"/>
    <w:rsid w:val="00DE0030"/>
    <w:rsid w:val="00DE191D"/>
    <w:rsid w:val="00E30F3D"/>
    <w:rsid w:val="00E33A90"/>
    <w:rsid w:val="00E70201"/>
    <w:rsid w:val="00EB4841"/>
    <w:rsid w:val="00EB6A6B"/>
    <w:rsid w:val="00EE1B7B"/>
    <w:rsid w:val="00EF500E"/>
    <w:rsid w:val="00F02BED"/>
    <w:rsid w:val="00FC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895D3"/>
  <w15:docId w15:val="{882286F0-F7E3-4CFC-9B4B-6BB0A9F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9D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uiPriority w:val="99"/>
    <w:unhideWhenUsed/>
    <w:rsid w:val="005969D5"/>
    <w:rPr>
      <w:color w:val="0000FF"/>
      <w:u w:val="single"/>
    </w:rPr>
  </w:style>
  <w:style w:type="table" w:styleId="a5">
    <w:name w:val="Table Grid"/>
    <w:basedOn w:val="a1"/>
    <w:uiPriority w:val="59"/>
    <w:rsid w:val="00E7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B0EA6"/>
    <w:pPr>
      <w:spacing w:after="120"/>
    </w:pPr>
  </w:style>
  <w:style w:type="character" w:customStyle="1" w:styleId="a9">
    <w:name w:val="Основной текст Знак"/>
    <w:basedOn w:val="a0"/>
    <w:link w:val="a8"/>
    <w:rsid w:val="005B0E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urfam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2D9-AC5C-464D-8964-816A0B1D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Вася</dc:creator>
  <cp:lastModifiedBy>1</cp:lastModifiedBy>
  <cp:revision>9</cp:revision>
  <cp:lastPrinted>2011-08-05T04:52:00Z</cp:lastPrinted>
  <dcterms:created xsi:type="dcterms:W3CDTF">2015-09-08T07:33:00Z</dcterms:created>
  <dcterms:modified xsi:type="dcterms:W3CDTF">2016-09-06T10:29:00Z</dcterms:modified>
</cp:coreProperties>
</file>