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64" w:rsidRPr="006610CE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2"/>
          <w:szCs w:val="22"/>
        </w:rPr>
      </w:pPr>
    </w:p>
    <w:p w:rsidR="00A25D64" w:rsidRPr="006610CE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sz w:val="22"/>
          <w:szCs w:val="22"/>
        </w:rPr>
      </w:pPr>
      <w:r w:rsidRPr="006610CE">
        <w:rPr>
          <w:b/>
          <w:color w:val="000000"/>
          <w:sz w:val="22"/>
          <w:szCs w:val="22"/>
        </w:rPr>
        <w:t>ПОЛОЖЕНИЕ</w:t>
      </w:r>
    </w:p>
    <w:p w:rsidR="00A25D64" w:rsidRPr="006610CE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color w:val="000000"/>
          <w:sz w:val="22"/>
          <w:szCs w:val="22"/>
        </w:rPr>
      </w:pPr>
      <w:r w:rsidRPr="006610CE">
        <w:rPr>
          <w:b/>
          <w:color w:val="000000"/>
          <w:sz w:val="22"/>
          <w:szCs w:val="22"/>
        </w:rPr>
        <w:t xml:space="preserve">о проведении </w:t>
      </w:r>
      <w:r w:rsidR="001F44BA">
        <w:rPr>
          <w:b/>
          <w:color w:val="000000"/>
          <w:sz w:val="22"/>
          <w:szCs w:val="22"/>
          <w:lang w:val="en-US"/>
        </w:rPr>
        <w:t>XI</w:t>
      </w:r>
      <w:r w:rsidR="00744E48">
        <w:rPr>
          <w:b/>
          <w:color w:val="000000"/>
          <w:sz w:val="22"/>
          <w:szCs w:val="22"/>
        </w:rPr>
        <w:t>Х</w:t>
      </w:r>
      <w:r w:rsidR="001F44BA" w:rsidRPr="00744E48">
        <w:rPr>
          <w:b/>
          <w:color w:val="000000"/>
          <w:sz w:val="22"/>
          <w:szCs w:val="22"/>
        </w:rPr>
        <w:t xml:space="preserve"> </w:t>
      </w:r>
      <w:r w:rsidRPr="006610CE">
        <w:rPr>
          <w:b/>
          <w:color w:val="000000"/>
          <w:sz w:val="22"/>
          <w:szCs w:val="22"/>
        </w:rPr>
        <w:t>открытых лично-командных соревнований</w:t>
      </w:r>
    </w:p>
    <w:p w:rsidR="00C33DDE" w:rsidRPr="00C33DDE" w:rsidRDefault="00A25D64" w:rsidP="00C33DDE">
      <w:pPr>
        <w:pStyle w:val="a5"/>
        <w:jc w:val="center"/>
        <w:rPr>
          <w:b/>
        </w:rPr>
      </w:pPr>
      <w:r w:rsidRPr="00C33DDE">
        <w:rPr>
          <w:b/>
        </w:rPr>
        <w:t>«Кубок Ярославля - 201</w:t>
      </w:r>
      <w:r w:rsidR="00744E48" w:rsidRPr="00C33DDE">
        <w:rPr>
          <w:b/>
        </w:rPr>
        <w:t>7</w:t>
      </w:r>
      <w:r w:rsidRPr="00C33DDE">
        <w:rPr>
          <w:b/>
        </w:rPr>
        <w:t>» по армрестлингу</w:t>
      </w:r>
      <w:r w:rsidR="00C33DDE" w:rsidRPr="00C33DDE">
        <w:rPr>
          <w:b/>
        </w:rPr>
        <w:t>,</w:t>
      </w:r>
    </w:p>
    <w:p w:rsidR="00C33DDE" w:rsidRPr="00C33DDE" w:rsidRDefault="00C33DDE" w:rsidP="00C33DDE">
      <w:pPr>
        <w:pStyle w:val="a5"/>
        <w:jc w:val="center"/>
        <w:rPr>
          <w:b/>
        </w:rPr>
      </w:pPr>
      <w:r w:rsidRPr="00C33DDE">
        <w:rPr>
          <w:b/>
        </w:rPr>
        <w:t>посвященн</w:t>
      </w:r>
      <w:r>
        <w:rPr>
          <w:b/>
        </w:rPr>
        <w:t>ых</w:t>
      </w:r>
      <w:bookmarkStart w:id="0" w:name="_GoBack"/>
      <w:bookmarkEnd w:id="0"/>
      <w:r w:rsidRPr="00C33DDE">
        <w:rPr>
          <w:b/>
        </w:rPr>
        <w:t xml:space="preserve"> Всероссийскому Дню армрестлинга</w:t>
      </w:r>
    </w:p>
    <w:p w:rsidR="00F00DA2" w:rsidRPr="00863DA5" w:rsidRDefault="00F00DA2" w:rsidP="00F00DA2">
      <w:pPr>
        <w:pStyle w:val="HTML"/>
        <w:shd w:val="clear" w:color="auto" w:fill="FFFFFF"/>
        <w:spacing w:line="240" w:lineRule="atLeas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63DA5">
        <w:rPr>
          <w:rFonts w:ascii="Times New Roman" w:hAnsi="Times New Roman" w:cs="Times New Roman"/>
          <w:color w:val="000000"/>
          <w:sz w:val="22"/>
          <w:szCs w:val="22"/>
        </w:rPr>
        <w:t xml:space="preserve">Код спортивной дисциплины </w:t>
      </w:r>
      <w:r w:rsidRPr="00863DA5">
        <w:rPr>
          <w:rFonts w:ascii="Times New Roman" w:hAnsi="Times New Roman" w:cs="Times New Roman"/>
          <w:color w:val="000000"/>
          <w:sz w:val="18"/>
          <w:szCs w:val="18"/>
        </w:rPr>
        <w:t>099 000 1 1 2 1</w:t>
      </w:r>
      <w:proofErr w:type="gramStart"/>
      <w:r w:rsidRPr="00863DA5">
        <w:rPr>
          <w:rFonts w:ascii="Times New Roman" w:hAnsi="Times New Roman" w:cs="Times New Roman"/>
          <w:color w:val="000000"/>
          <w:sz w:val="18"/>
          <w:szCs w:val="18"/>
        </w:rPr>
        <w:t xml:space="preserve"> А</w:t>
      </w:r>
      <w:proofErr w:type="gramEnd"/>
    </w:p>
    <w:p w:rsidR="00F00DA2" w:rsidRPr="006610CE" w:rsidRDefault="00F00DA2" w:rsidP="00A25D6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center"/>
        <w:rPr>
          <w:b/>
          <w:sz w:val="22"/>
          <w:szCs w:val="22"/>
        </w:rPr>
      </w:pPr>
    </w:p>
    <w:p w:rsidR="00A25D64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  <w:r w:rsidRPr="006610CE">
        <w:rPr>
          <w:b/>
          <w:bCs/>
          <w:color w:val="000000"/>
          <w:sz w:val="22"/>
          <w:szCs w:val="22"/>
          <w:u w:val="single"/>
        </w:rPr>
        <w:t>Цель и задачи соревнований</w:t>
      </w:r>
    </w:p>
    <w:p w:rsidR="00A25D64" w:rsidRPr="006610CE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A25D64" w:rsidRDefault="00A25D64" w:rsidP="00A25D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2"/>
          <w:szCs w:val="22"/>
        </w:rPr>
      </w:pPr>
      <w:r w:rsidRPr="006610CE">
        <w:rPr>
          <w:color w:val="000000"/>
          <w:sz w:val="22"/>
          <w:szCs w:val="22"/>
        </w:rPr>
        <w:t xml:space="preserve">Пропаганда здорового образа жизни; </w:t>
      </w:r>
    </w:p>
    <w:p w:rsidR="00A25D64" w:rsidRDefault="00A25D64" w:rsidP="00A25D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2"/>
          <w:szCs w:val="22"/>
        </w:rPr>
      </w:pPr>
      <w:r w:rsidRPr="006610CE">
        <w:rPr>
          <w:color w:val="000000"/>
          <w:sz w:val="22"/>
          <w:szCs w:val="22"/>
        </w:rPr>
        <w:t>популяризация и развитие арм</w:t>
      </w:r>
      <w:r>
        <w:rPr>
          <w:color w:val="000000"/>
          <w:sz w:val="22"/>
          <w:szCs w:val="22"/>
        </w:rPr>
        <w:t>рестлинг</w:t>
      </w:r>
      <w:r w:rsidRPr="006610CE">
        <w:rPr>
          <w:color w:val="000000"/>
          <w:sz w:val="22"/>
          <w:szCs w:val="22"/>
        </w:rPr>
        <w:t xml:space="preserve">а среди молодежи; </w:t>
      </w:r>
    </w:p>
    <w:p w:rsidR="00A25D64" w:rsidRDefault="00A25D64" w:rsidP="00A25D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2"/>
          <w:szCs w:val="22"/>
        </w:rPr>
      </w:pPr>
      <w:r w:rsidRPr="006610CE">
        <w:rPr>
          <w:color w:val="000000"/>
          <w:sz w:val="22"/>
          <w:szCs w:val="22"/>
        </w:rPr>
        <w:t xml:space="preserve">рост спортивного мастерства участников соревнований; </w:t>
      </w:r>
    </w:p>
    <w:p w:rsidR="00A25D64" w:rsidRPr="00346D39" w:rsidRDefault="00A25D64" w:rsidP="00A25D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360"/>
        <w:jc w:val="both"/>
        <w:rPr>
          <w:sz w:val="22"/>
          <w:szCs w:val="22"/>
        </w:rPr>
      </w:pPr>
      <w:r w:rsidRPr="006610CE">
        <w:rPr>
          <w:color w:val="000000"/>
          <w:sz w:val="22"/>
          <w:szCs w:val="22"/>
        </w:rPr>
        <w:t>выявление сильнейших спортсменов и команд.</w:t>
      </w:r>
    </w:p>
    <w:p w:rsidR="00A25D64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  <w:r w:rsidRPr="006610CE">
        <w:rPr>
          <w:b/>
          <w:bCs/>
          <w:color w:val="000000"/>
          <w:sz w:val="22"/>
          <w:szCs w:val="22"/>
          <w:u w:val="single"/>
        </w:rPr>
        <w:t>Сроки и место проведения соревнований</w:t>
      </w:r>
    </w:p>
    <w:p w:rsidR="00A25D64" w:rsidRPr="006610CE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A25D64" w:rsidRPr="00955BE6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pacing w:val="-3"/>
          <w:sz w:val="22"/>
          <w:szCs w:val="22"/>
        </w:rPr>
      </w:pPr>
      <w:r w:rsidRPr="006610CE">
        <w:rPr>
          <w:color w:val="000000"/>
          <w:sz w:val="22"/>
          <w:szCs w:val="22"/>
        </w:rPr>
        <w:t xml:space="preserve">Соревнования проводятся </w:t>
      </w:r>
      <w:r>
        <w:rPr>
          <w:color w:val="000000"/>
          <w:sz w:val="22"/>
          <w:szCs w:val="22"/>
        </w:rPr>
        <w:t>1</w:t>
      </w:r>
      <w:r w:rsidR="00744E48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</w:t>
      </w:r>
      <w:r w:rsidRPr="00043CFC">
        <w:rPr>
          <w:sz w:val="22"/>
          <w:szCs w:val="22"/>
        </w:rPr>
        <w:t>мая</w:t>
      </w:r>
      <w:r w:rsidRPr="006610CE"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</w:rPr>
        <w:t>1</w:t>
      </w:r>
      <w:r w:rsidR="00744E48">
        <w:rPr>
          <w:color w:val="000000"/>
          <w:sz w:val="22"/>
          <w:szCs w:val="22"/>
        </w:rPr>
        <w:t>7</w:t>
      </w:r>
      <w:r w:rsidRPr="006610CE">
        <w:rPr>
          <w:color w:val="000000"/>
          <w:sz w:val="22"/>
          <w:szCs w:val="22"/>
        </w:rPr>
        <w:t xml:space="preserve"> года по адресу:</w:t>
      </w:r>
      <w:r w:rsidRPr="006610CE">
        <w:rPr>
          <w:color w:val="000000"/>
          <w:spacing w:val="-3"/>
          <w:sz w:val="22"/>
          <w:szCs w:val="22"/>
        </w:rPr>
        <w:t xml:space="preserve"> г. Ярославль, </w:t>
      </w:r>
      <w:r w:rsidRPr="00955BE6">
        <w:rPr>
          <w:color w:val="000000"/>
          <w:sz w:val="22"/>
          <w:szCs w:val="22"/>
        </w:rPr>
        <w:t xml:space="preserve">ул. </w:t>
      </w:r>
      <w:proofErr w:type="gramStart"/>
      <w:r w:rsidRPr="00955BE6">
        <w:rPr>
          <w:color w:val="000000"/>
          <w:sz w:val="22"/>
          <w:szCs w:val="22"/>
        </w:rPr>
        <w:t>Большая</w:t>
      </w:r>
      <w:proofErr w:type="gramEnd"/>
      <w:r w:rsidRPr="00955BE6">
        <w:rPr>
          <w:color w:val="000000"/>
          <w:sz w:val="22"/>
          <w:szCs w:val="22"/>
        </w:rPr>
        <w:t xml:space="preserve"> </w:t>
      </w:r>
      <w:proofErr w:type="spellStart"/>
      <w:r w:rsidRPr="00955BE6">
        <w:rPr>
          <w:color w:val="000000"/>
          <w:sz w:val="22"/>
          <w:szCs w:val="22"/>
        </w:rPr>
        <w:t>Норская</w:t>
      </w:r>
      <w:proofErr w:type="spellEnd"/>
      <w:r w:rsidRPr="00955BE6">
        <w:rPr>
          <w:color w:val="000000"/>
          <w:sz w:val="22"/>
          <w:szCs w:val="22"/>
        </w:rPr>
        <w:t xml:space="preserve"> д. 7, </w:t>
      </w:r>
      <w:proofErr w:type="spellStart"/>
      <w:r>
        <w:rPr>
          <w:color w:val="000000"/>
          <w:sz w:val="22"/>
          <w:szCs w:val="22"/>
        </w:rPr>
        <w:t>МУСОПиМ</w:t>
      </w:r>
      <w:proofErr w:type="spellEnd"/>
      <w:r w:rsidRPr="00955BE6">
        <w:rPr>
          <w:color w:val="000000"/>
          <w:sz w:val="22"/>
          <w:szCs w:val="22"/>
        </w:rPr>
        <w:t xml:space="preserve"> «Красный Перевал – 1».</w:t>
      </w:r>
    </w:p>
    <w:p w:rsidR="00A25D64" w:rsidRDefault="00A25D64" w:rsidP="00A25D64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2"/>
          <w:szCs w:val="22"/>
        </w:rPr>
      </w:pPr>
      <w:r w:rsidRPr="006610CE">
        <w:rPr>
          <w:color w:val="000000"/>
          <w:spacing w:val="-3"/>
          <w:sz w:val="22"/>
          <w:szCs w:val="22"/>
        </w:rPr>
        <w:t>В</w:t>
      </w:r>
      <w:r w:rsidRPr="006610CE">
        <w:rPr>
          <w:color w:val="000000"/>
          <w:sz w:val="22"/>
          <w:szCs w:val="22"/>
        </w:rPr>
        <w:t xml:space="preserve">звешивание и регистрация участников </w:t>
      </w:r>
      <w:r w:rsidRPr="00043CFC">
        <w:rPr>
          <w:sz w:val="22"/>
          <w:szCs w:val="22"/>
        </w:rPr>
        <w:t>1</w:t>
      </w:r>
      <w:r w:rsidR="00744E48">
        <w:rPr>
          <w:sz w:val="22"/>
          <w:szCs w:val="22"/>
        </w:rPr>
        <w:t>3</w:t>
      </w:r>
      <w:r w:rsidRPr="00043CFC">
        <w:rPr>
          <w:sz w:val="22"/>
          <w:szCs w:val="22"/>
        </w:rPr>
        <w:t xml:space="preserve"> мая</w:t>
      </w:r>
      <w:r w:rsidRPr="006610CE">
        <w:rPr>
          <w:color w:val="000000"/>
          <w:sz w:val="22"/>
          <w:szCs w:val="22"/>
        </w:rPr>
        <w:t xml:space="preserve"> с 9.00; начало соревнований - в 1</w:t>
      </w:r>
      <w:r w:rsidR="00FB284E">
        <w:rPr>
          <w:color w:val="000000"/>
          <w:sz w:val="22"/>
          <w:szCs w:val="22"/>
        </w:rPr>
        <w:t>1</w:t>
      </w:r>
      <w:r w:rsidRPr="006610CE">
        <w:rPr>
          <w:color w:val="000000"/>
          <w:sz w:val="22"/>
          <w:szCs w:val="22"/>
        </w:rPr>
        <w:t>.</w:t>
      </w:r>
      <w:r w:rsidR="00FB284E">
        <w:rPr>
          <w:color w:val="000000"/>
          <w:sz w:val="22"/>
          <w:szCs w:val="22"/>
        </w:rPr>
        <w:t>0</w:t>
      </w:r>
      <w:r w:rsidRPr="006610CE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ч. </w:t>
      </w:r>
    </w:p>
    <w:p w:rsidR="00A25D64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  <w:r w:rsidRPr="006610CE">
        <w:rPr>
          <w:b/>
          <w:bCs/>
          <w:color w:val="000000"/>
          <w:sz w:val="22"/>
          <w:szCs w:val="22"/>
          <w:u w:val="single"/>
        </w:rPr>
        <w:t>Руководство организацией и проведением соревнований</w:t>
      </w:r>
    </w:p>
    <w:p w:rsidR="00A25D64" w:rsidRPr="006610CE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A25D64" w:rsidRPr="006610CE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6610CE">
        <w:rPr>
          <w:color w:val="000000"/>
          <w:sz w:val="22"/>
          <w:szCs w:val="22"/>
        </w:rPr>
        <w:t>Общее руководство организацией и проведением соревнований осуществляет Управление по физической культуре и спорту мэрии г. Ярославля.</w:t>
      </w:r>
    </w:p>
    <w:p w:rsidR="00A25D64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6610CE">
        <w:rPr>
          <w:color w:val="000000"/>
          <w:sz w:val="22"/>
          <w:szCs w:val="22"/>
        </w:rPr>
        <w:t xml:space="preserve">Непосредственное проведение соревнований возлагается на </w:t>
      </w:r>
      <w:r>
        <w:rPr>
          <w:color w:val="000000"/>
          <w:sz w:val="22"/>
          <w:szCs w:val="22"/>
        </w:rPr>
        <w:t xml:space="preserve">ЯГОО «Спортивный клуб «Колизей» </w:t>
      </w:r>
      <w:r w:rsidRPr="006610CE">
        <w:rPr>
          <w:color w:val="000000"/>
          <w:sz w:val="22"/>
          <w:szCs w:val="22"/>
        </w:rPr>
        <w:t xml:space="preserve"> и судейскую </w:t>
      </w:r>
      <w:r>
        <w:rPr>
          <w:color w:val="000000"/>
          <w:sz w:val="22"/>
          <w:szCs w:val="22"/>
        </w:rPr>
        <w:t xml:space="preserve"> </w:t>
      </w:r>
      <w:r w:rsidRPr="006610CE">
        <w:rPr>
          <w:color w:val="000000"/>
          <w:sz w:val="22"/>
          <w:szCs w:val="22"/>
        </w:rPr>
        <w:t xml:space="preserve">коллегию, </w:t>
      </w:r>
      <w:r>
        <w:rPr>
          <w:color w:val="000000"/>
          <w:sz w:val="22"/>
          <w:szCs w:val="22"/>
        </w:rPr>
        <w:t xml:space="preserve"> </w:t>
      </w:r>
      <w:r w:rsidRPr="006610CE">
        <w:rPr>
          <w:color w:val="000000"/>
          <w:sz w:val="22"/>
          <w:szCs w:val="22"/>
        </w:rPr>
        <w:t xml:space="preserve">назначенную </w:t>
      </w:r>
      <w:r>
        <w:rPr>
          <w:color w:val="000000"/>
          <w:sz w:val="22"/>
          <w:szCs w:val="22"/>
        </w:rPr>
        <w:t xml:space="preserve"> </w:t>
      </w:r>
      <w:r w:rsidR="00744E48">
        <w:rPr>
          <w:color w:val="000000"/>
          <w:sz w:val="22"/>
          <w:szCs w:val="22"/>
        </w:rPr>
        <w:t>РОО «ЯОФА»</w:t>
      </w:r>
      <w:r>
        <w:rPr>
          <w:color w:val="000000"/>
          <w:sz w:val="22"/>
          <w:szCs w:val="22"/>
        </w:rPr>
        <w:t xml:space="preserve"> </w:t>
      </w:r>
      <w:r w:rsidRPr="006610CE"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</w:rPr>
        <w:t xml:space="preserve"> </w:t>
      </w:r>
      <w:r w:rsidRPr="006610CE">
        <w:rPr>
          <w:color w:val="000000"/>
          <w:sz w:val="22"/>
          <w:szCs w:val="22"/>
        </w:rPr>
        <w:t>утвержд</w:t>
      </w:r>
      <w:r>
        <w:rPr>
          <w:color w:val="000000"/>
          <w:sz w:val="22"/>
          <w:szCs w:val="22"/>
        </w:rPr>
        <w:t xml:space="preserve">енную  Управлением  по  физической </w:t>
      </w:r>
      <w:r w:rsidRPr="006610CE">
        <w:rPr>
          <w:color w:val="000000"/>
          <w:sz w:val="22"/>
          <w:szCs w:val="22"/>
        </w:rPr>
        <w:t xml:space="preserve">культуре и спорту мэрии г. Ярославля, (гл. судья </w:t>
      </w:r>
      <w:r>
        <w:rPr>
          <w:color w:val="000000"/>
          <w:sz w:val="22"/>
          <w:szCs w:val="22"/>
        </w:rPr>
        <w:t>–</w:t>
      </w:r>
      <w:r w:rsidRPr="006610CE">
        <w:rPr>
          <w:color w:val="000000"/>
          <w:sz w:val="22"/>
          <w:szCs w:val="22"/>
        </w:rPr>
        <w:t xml:space="preserve"> </w:t>
      </w:r>
      <w:r w:rsidRPr="00F76B90">
        <w:rPr>
          <w:sz w:val="22"/>
          <w:szCs w:val="22"/>
        </w:rPr>
        <w:t>Крот И</w:t>
      </w:r>
      <w:r>
        <w:rPr>
          <w:color w:val="000000"/>
          <w:sz w:val="22"/>
          <w:szCs w:val="22"/>
        </w:rPr>
        <w:t>.В.</w:t>
      </w:r>
      <w:r w:rsidRPr="00F76B90">
        <w:rPr>
          <w:sz w:val="22"/>
          <w:szCs w:val="22"/>
        </w:rPr>
        <w:t>, гл. секретарь –</w:t>
      </w:r>
      <w:r>
        <w:rPr>
          <w:sz w:val="22"/>
          <w:szCs w:val="22"/>
        </w:rPr>
        <w:t xml:space="preserve"> Худяков В.Д.</w:t>
      </w:r>
      <w:r w:rsidRPr="006610CE">
        <w:rPr>
          <w:color w:val="000000"/>
          <w:sz w:val="22"/>
          <w:szCs w:val="22"/>
        </w:rPr>
        <w:t>).</w:t>
      </w:r>
    </w:p>
    <w:p w:rsidR="00A25D64" w:rsidRPr="00780792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</w:p>
    <w:p w:rsidR="00A25D64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  <w:r w:rsidRPr="006610CE">
        <w:rPr>
          <w:b/>
          <w:bCs/>
          <w:color w:val="000000"/>
          <w:sz w:val="22"/>
          <w:szCs w:val="22"/>
          <w:u w:val="single"/>
        </w:rPr>
        <w:t>Участники соревнований</w:t>
      </w:r>
    </w:p>
    <w:p w:rsidR="00A25D64" w:rsidRPr="006610CE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744E48" w:rsidRDefault="00A25D64" w:rsidP="00A25D64">
      <w:pPr>
        <w:ind w:firstLine="360"/>
        <w:jc w:val="both"/>
        <w:rPr>
          <w:sz w:val="22"/>
          <w:szCs w:val="22"/>
        </w:rPr>
      </w:pPr>
      <w:r w:rsidRPr="006610CE">
        <w:rPr>
          <w:color w:val="000000"/>
          <w:sz w:val="22"/>
          <w:szCs w:val="22"/>
        </w:rPr>
        <w:t xml:space="preserve">К соревнованиям допускаются спортсмены, включенные в состав команд, или лично изъявившие желание участвовать в соревнованиях, при наличии </w:t>
      </w:r>
      <w:r w:rsidRPr="006610CE">
        <w:rPr>
          <w:b/>
          <w:sz w:val="22"/>
          <w:szCs w:val="22"/>
        </w:rPr>
        <w:t>паспорта</w:t>
      </w:r>
      <w:r w:rsidRPr="006610CE">
        <w:rPr>
          <w:sz w:val="22"/>
          <w:szCs w:val="22"/>
        </w:rPr>
        <w:t xml:space="preserve"> (или его копии)</w:t>
      </w:r>
      <w:r>
        <w:rPr>
          <w:sz w:val="22"/>
          <w:szCs w:val="22"/>
        </w:rPr>
        <w:t>, спортивной страховки, пенсионного страхового свидетельства</w:t>
      </w:r>
      <w:r w:rsidRPr="006610CE">
        <w:rPr>
          <w:sz w:val="22"/>
          <w:szCs w:val="22"/>
        </w:rPr>
        <w:t xml:space="preserve">. На мандатной комиссии представители команд должны обязательно </w:t>
      </w:r>
      <w:r w:rsidRPr="002851DF">
        <w:rPr>
          <w:b/>
          <w:sz w:val="22"/>
          <w:szCs w:val="22"/>
        </w:rPr>
        <w:t xml:space="preserve">предъявить </w:t>
      </w:r>
      <w:r w:rsidRPr="006610CE">
        <w:rPr>
          <w:b/>
          <w:sz w:val="22"/>
          <w:szCs w:val="22"/>
        </w:rPr>
        <w:t>командную именную заявку</w:t>
      </w:r>
      <w:r w:rsidRPr="006610CE">
        <w:rPr>
          <w:sz w:val="22"/>
          <w:szCs w:val="22"/>
        </w:rPr>
        <w:t>. На взвешивании каждый участник</w:t>
      </w:r>
      <w:r w:rsidRPr="006610CE">
        <w:rPr>
          <w:b/>
          <w:sz w:val="22"/>
          <w:szCs w:val="22"/>
        </w:rPr>
        <w:t xml:space="preserve"> </w:t>
      </w:r>
      <w:r w:rsidRPr="006610CE">
        <w:rPr>
          <w:sz w:val="22"/>
          <w:szCs w:val="22"/>
        </w:rPr>
        <w:t>должен в обязательном порядке пройти процедуру взвешивания и жеребьевки</w:t>
      </w:r>
      <w:r w:rsidR="006B374F">
        <w:rPr>
          <w:sz w:val="22"/>
          <w:szCs w:val="22"/>
        </w:rPr>
        <w:t xml:space="preserve"> и уплатившие </w:t>
      </w:r>
      <w:r w:rsidR="006B374F" w:rsidRPr="006B374F">
        <w:rPr>
          <w:b/>
          <w:sz w:val="22"/>
          <w:szCs w:val="22"/>
        </w:rPr>
        <w:t>стартовый взнос 200 руб</w:t>
      </w:r>
      <w:r w:rsidR="006B374F">
        <w:rPr>
          <w:sz w:val="22"/>
          <w:szCs w:val="22"/>
        </w:rPr>
        <w:t>.</w:t>
      </w:r>
    </w:p>
    <w:p w:rsidR="00A25D64" w:rsidRPr="00E24760" w:rsidRDefault="00FB284E" w:rsidP="00A25D64">
      <w:pPr>
        <w:ind w:firstLine="360"/>
        <w:jc w:val="both"/>
        <w:rPr>
          <w:color w:val="000000"/>
          <w:sz w:val="22"/>
          <w:szCs w:val="22"/>
        </w:rPr>
      </w:pPr>
      <w:r w:rsidRPr="005811DB">
        <w:rPr>
          <w:rStyle w:val="a4"/>
          <w:b w:val="0"/>
          <w:color w:val="000000"/>
          <w:sz w:val="22"/>
          <w:szCs w:val="22"/>
          <w:bdr w:val="none" w:sz="4" w:space="0" w:color="auto"/>
          <w:shd w:val="clear" w:color="auto" w:fill="FFFFFF"/>
        </w:rPr>
        <w:t xml:space="preserve">Участники соревнований обязаны выступать в спортивной форме, утвержденной на Конференции РАА в апреле </w:t>
      </w:r>
      <w:smartTag w:uri="urn:schemas-microsoft-com:office:smarttags" w:element="metricconverter">
        <w:smartTagPr>
          <w:attr w:name="ProductID" w:val="2008 г"/>
        </w:smartTagPr>
        <w:r w:rsidRPr="005811DB">
          <w:rPr>
            <w:rStyle w:val="a4"/>
            <w:b w:val="0"/>
            <w:color w:val="000000"/>
            <w:sz w:val="22"/>
            <w:szCs w:val="22"/>
            <w:bdr w:val="none" w:sz="4" w:space="0" w:color="auto"/>
            <w:shd w:val="clear" w:color="auto" w:fill="FFFFFF"/>
          </w:rPr>
          <w:t>2008 г</w:t>
        </w:r>
      </w:smartTag>
      <w:r w:rsidRPr="005811DB">
        <w:rPr>
          <w:rStyle w:val="a4"/>
          <w:b w:val="0"/>
          <w:color w:val="000000"/>
          <w:sz w:val="22"/>
          <w:szCs w:val="22"/>
          <w:bdr w:val="none" w:sz="4" w:space="0" w:color="auto"/>
          <w:shd w:val="clear" w:color="auto" w:fill="FFFFFF"/>
        </w:rPr>
        <w:t xml:space="preserve">. (футболка </w:t>
      </w:r>
      <w:proofErr w:type="spellStart"/>
      <w:r w:rsidRPr="005811DB">
        <w:rPr>
          <w:rStyle w:val="a4"/>
          <w:b w:val="0"/>
          <w:color w:val="000000"/>
          <w:sz w:val="22"/>
          <w:szCs w:val="22"/>
          <w:bdr w:val="none" w:sz="4" w:space="0" w:color="auto"/>
          <w:shd w:val="clear" w:color="auto" w:fill="FFFFFF"/>
        </w:rPr>
        <w:t>стрейч</w:t>
      </w:r>
      <w:proofErr w:type="spellEnd"/>
      <w:r w:rsidRPr="005811DB">
        <w:rPr>
          <w:rStyle w:val="a4"/>
          <w:b w:val="0"/>
          <w:color w:val="000000"/>
          <w:sz w:val="22"/>
          <w:szCs w:val="22"/>
          <w:bdr w:val="none" w:sz="4" w:space="0" w:color="auto"/>
          <w:shd w:val="clear" w:color="auto" w:fill="FFFFFF"/>
        </w:rPr>
        <w:t xml:space="preserve"> для мужчин, футболка </w:t>
      </w:r>
      <w:proofErr w:type="spellStart"/>
      <w:r w:rsidRPr="005811DB">
        <w:rPr>
          <w:rStyle w:val="a4"/>
          <w:b w:val="0"/>
          <w:color w:val="000000"/>
          <w:sz w:val="22"/>
          <w:szCs w:val="22"/>
          <w:bdr w:val="none" w:sz="4" w:space="0" w:color="auto"/>
          <w:shd w:val="clear" w:color="auto" w:fill="FFFFFF"/>
        </w:rPr>
        <w:t>стрейч</w:t>
      </w:r>
      <w:proofErr w:type="spellEnd"/>
      <w:r w:rsidRPr="005811DB">
        <w:rPr>
          <w:rStyle w:val="a4"/>
          <w:b w:val="0"/>
          <w:color w:val="000000"/>
          <w:sz w:val="22"/>
          <w:szCs w:val="22"/>
          <w:bdr w:val="none" w:sz="4" w:space="0" w:color="auto"/>
          <w:shd w:val="clear" w:color="auto" w:fill="FFFFFF"/>
        </w:rPr>
        <w:t xml:space="preserve"> или поло для женщин).</w:t>
      </w:r>
      <w:r w:rsidR="00A25D64" w:rsidRPr="006610CE">
        <w:rPr>
          <w:b/>
          <w:i/>
          <w:color w:val="000000"/>
          <w:sz w:val="22"/>
          <w:szCs w:val="22"/>
        </w:rPr>
        <w:t xml:space="preserve"> </w:t>
      </w:r>
      <w:proofErr w:type="gramStart"/>
      <w:r w:rsidR="00A25D64" w:rsidRPr="006610CE">
        <w:rPr>
          <w:b/>
          <w:color w:val="000000"/>
          <w:sz w:val="22"/>
          <w:szCs w:val="22"/>
        </w:rPr>
        <w:t>Участнику, вышедшему на поединок не в спортивной одежде и обуви засчитывается</w:t>
      </w:r>
      <w:proofErr w:type="gramEnd"/>
      <w:r w:rsidR="00A25D64" w:rsidRPr="006610CE">
        <w:rPr>
          <w:b/>
          <w:color w:val="000000"/>
          <w:sz w:val="22"/>
          <w:szCs w:val="22"/>
        </w:rPr>
        <w:t xml:space="preserve"> поражение, и он снимается с соревнований</w:t>
      </w:r>
      <w:r w:rsidR="00A25D64" w:rsidRPr="006610CE">
        <w:rPr>
          <w:color w:val="000000"/>
          <w:sz w:val="22"/>
          <w:szCs w:val="22"/>
        </w:rPr>
        <w:t>.</w:t>
      </w:r>
    </w:p>
    <w:p w:rsidR="00A25D64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</w:p>
    <w:p w:rsidR="00A25D64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  <w:r w:rsidRPr="006610CE">
        <w:rPr>
          <w:b/>
          <w:bCs/>
          <w:color w:val="000000"/>
          <w:sz w:val="22"/>
          <w:szCs w:val="22"/>
          <w:u w:val="single"/>
        </w:rPr>
        <w:t>Порядок и проведения</w:t>
      </w:r>
    </w:p>
    <w:p w:rsidR="00A25D64" w:rsidRPr="006610CE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A25D64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</w:rPr>
      </w:pPr>
      <w:r w:rsidRPr="006610CE">
        <w:rPr>
          <w:color w:val="000000"/>
          <w:sz w:val="22"/>
          <w:szCs w:val="22"/>
        </w:rPr>
        <w:t xml:space="preserve">Соревнования проводятся по действующим правилам в положении стоя на правой и левой руках с выбыванием после двух поражений в следующих весовых категориях: </w:t>
      </w:r>
    </w:p>
    <w:p w:rsidR="00FB284E" w:rsidRPr="00FB284E" w:rsidRDefault="00FB284E" w:rsidP="00A25D6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  <w:sz w:val="22"/>
          <w:szCs w:val="22"/>
        </w:rPr>
      </w:pPr>
      <w:r w:rsidRPr="00FB284E">
        <w:rPr>
          <w:b/>
          <w:color w:val="000000"/>
          <w:sz w:val="22"/>
          <w:szCs w:val="22"/>
        </w:rPr>
        <w:t>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524"/>
        <w:gridCol w:w="1524"/>
        <w:gridCol w:w="1524"/>
        <w:gridCol w:w="1524"/>
        <w:gridCol w:w="1524"/>
        <w:gridCol w:w="1543"/>
      </w:tblGrid>
      <w:tr w:rsidR="00FB284E" w:rsidRPr="005811DB" w:rsidTr="00FB284E">
        <w:tc>
          <w:tcPr>
            <w:tcW w:w="1493" w:type="dxa"/>
          </w:tcPr>
          <w:p w:rsidR="00FB284E" w:rsidRPr="005811DB" w:rsidRDefault="00FB284E" w:rsidP="00B527B0">
            <w:pPr>
              <w:pStyle w:val="a3"/>
              <w:spacing w:before="0" w:beforeAutospacing="0" w:after="0" w:afterAutospacing="0" w:line="314" w:lineRule="atLeast"/>
              <w:jc w:val="center"/>
              <w:textAlignment w:val="baseline"/>
              <w:rPr>
                <w:color w:val="1B1B1B"/>
                <w:sz w:val="22"/>
                <w:szCs w:val="22"/>
              </w:rPr>
            </w:pPr>
            <w:r>
              <w:rPr>
                <w:color w:val="1B1B1B"/>
                <w:sz w:val="22"/>
                <w:szCs w:val="22"/>
              </w:rPr>
              <w:t>57кг</w:t>
            </w:r>
          </w:p>
        </w:tc>
        <w:tc>
          <w:tcPr>
            <w:tcW w:w="1524" w:type="dxa"/>
            <w:shd w:val="clear" w:color="auto" w:fill="auto"/>
          </w:tcPr>
          <w:p w:rsidR="00FB284E" w:rsidRPr="005811DB" w:rsidRDefault="00FB284E" w:rsidP="00B527B0">
            <w:pPr>
              <w:pStyle w:val="a3"/>
              <w:spacing w:before="0" w:beforeAutospacing="0" w:after="0" w:afterAutospacing="0" w:line="314" w:lineRule="atLeast"/>
              <w:jc w:val="center"/>
              <w:textAlignment w:val="baseline"/>
              <w:rPr>
                <w:color w:val="1B1B1B"/>
                <w:sz w:val="22"/>
                <w:szCs w:val="22"/>
              </w:rPr>
            </w:pPr>
            <w:r w:rsidRPr="005811DB">
              <w:rPr>
                <w:color w:val="1B1B1B"/>
                <w:sz w:val="22"/>
                <w:szCs w:val="22"/>
              </w:rPr>
              <w:t>63кг</w:t>
            </w:r>
          </w:p>
        </w:tc>
        <w:tc>
          <w:tcPr>
            <w:tcW w:w="1524" w:type="dxa"/>
            <w:shd w:val="clear" w:color="auto" w:fill="auto"/>
          </w:tcPr>
          <w:p w:rsidR="00FB284E" w:rsidRPr="005811DB" w:rsidRDefault="00FB284E" w:rsidP="00B527B0">
            <w:pPr>
              <w:pStyle w:val="a3"/>
              <w:spacing w:before="0" w:beforeAutospacing="0" w:after="0" w:afterAutospacing="0" w:line="314" w:lineRule="atLeast"/>
              <w:jc w:val="center"/>
              <w:textAlignment w:val="baseline"/>
              <w:rPr>
                <w:color w:val="1B1B1B"/>
                <w:sz w:val="22"/>
                <w:szCs w:val="22"/>
              </w:rPr>
            </w:pPr>
            <w:r w:rsidRPr="005811DB">
              <w:rPr>
                <w:color w:val="1B1B1B"/>
                <w:sz w:val="22"/>
                <w:szCs w:val="22"/>
              </w:rPr>
              <w:t>70кг</w:t>
            </w:r>
          </w:p>
        </w:tc>
        <w:tc>
          <w:tcPr>
            <w:tcW w:w="1524" w:type="dxa"/>
            <w:shd w:val="clear" w:color="auto" w:fill="auto"/>
          </w:tcPr>
          <w:p w:rsidR="00FB284E" w:rsidRPr="005811DB" w:rsidRDefault="00FB284E" w:rsidP="00B527B0">
            <w:pPr>
              <w:pStyle w:val="a3"/>
              <w:spacing w:before="0" w:beforeAutospacing="0" w:after="0" w:afterAutospacing="0" w:line="314" w:lineRule="atLeast"/>
              <w:jc w:val="center"/>
              <w:textAlignment w:val="baseline"/>
              <w:rPr>
                <w:color w:val="1B1B1B"/>
                <w:sz w:val="22"/>
                <w:szCs w:val="22"/>
              </w:rPr>
            </w:pPr>
            <w:r w:rsidRPr="005811DB">
              <w:rPr>
                <w:color w:val="1B1B1B"/>
                <w:sz w:val="22"/>
                <w:szCs w:val="22"/>
              </w:rPr>
              <w:t>78кг</w:t>
            </w:r>
          </w:p>
        </w:tc>
        <w:tc>
          <w:tcPr>
            <w:tcW w:w="1524" w:type="dxa"/>
            <w:shd w:val="clear" w:color="auto" w:fill="auto"/>
          </w:tcPr>
          <w:p w:rsidR="00FB284E" w:rsidRPr="005811DB" w:rsidRDefault="00FB284E" w:rsidP="00B527B0">
            <w:pPr>
              <w:pStyle w:val="a3"/>
              <w:spacing w:before="0" w:beforeAutospacing="0" w:after="0" w:afterAutospacing="0" w:line="314" w:lineRule="atLeast"/>
              <w:jc w:val="center"/>
              <w:textAlignment w:val="baseline"/>
              <w:rPr>
                <w:color w:val="1B1B1B"/>
                <w:sz w:val="22"/>
                <w:szCs w:val="22"/>
              </w:rPr>
            </w:pPr>
            <w:r w:rsidRPr="005811DB">
              <w:rPr>
                <w:color w:val="1B1B1B"/>
                <w:sz w:val="22"/>
                <w:szCs w:val="22"/>
              </w:rPr>
              <w:t>86кг</w:t>
            </w:r>
          </w:p>
        </w:tc>
        <w:tc>
          <w:tcPr>
            <w:tcW w:w="1524" w:type="dxa"/>
            <w:shd w:val="clear" w:color="auto" w:fill="auto"/>
          </w:tcPr>
          <w:p w:rsidR="00FB284E" w:rsidRPr="005811DB" w:rsidRDefault="00FB284E" w:rsidP="00B527B0">
            <w:pPr>
              <w:pStyle w:val="a3"/>
              <w:spacing w:before="0" w:beforeAutospacing="0" w:after="0" w:afterAutospacing="0" w:line="314" w:lineRule="atLeast"/>
              <w:jc w:val="center"/>
              <w:textAlignment w:val="baseline"/>
              <w:rPr>
                <w:color w:val="1B1B1B"/>
                <w:sz w:val="22"/>
                <w:szCs w:val="22"/>
              </w:rPr>
            </w:pPr>
            <w:r w:rsidRPr="005811DB">
              <w:rPr>
                <w:color w:val="1B1B1B"/>
                <w:sz w:val="22"/>
                <w:szCs w:val="22"/>
              </w:rPr>
              <w:t>95кг</w:t>
            </w:r>
          </w:p>
        </w:tc>
        <w:tc>
          <w:tcPr>
            <w:tcW w:w="1543" w:type="dxa"/>
            <w:shd w:val="clear" w:color="auto" w:fill="auto"/>
          </w:tcPr>
          <w:p w:rsidR="00FB284E" w:rsidRPr="005811DB" w:rsidRDefault="00FB284E" w:rsidP="00B527B0">
            <w:pPr>
              <w:pStyle w:val="a3"/>
              <w:spacing w:before="0" w:beforeAutospacing="0" w:after="0" w:afterAutospacing="0" w:line="314" w:lineRule="atLeast"/>
              <w:jc w:val="center"/>
              <w:textAlignment w:val="baseline"/>
              <w:rPr>
                <w:color w:val="1B1B1B"/>
                <w:sz w:val="22"/>
                <w:szCs w:val="22"/>
              </w:rPr>
            </w:pPr>
            <w:r w:rsidRPr="005811DB">
              <w:rPr>
                <w:color w:val="1B1B1B"/>
                <w:sz w:val="22"/>
                <w:szCs w:val="22"/>
              </w:rPr>
              <w:t>Свыше 95кг</w:t>
            </w:r>
          </w:p>
        </w:tc>
      </w:tr>
    </w:tbl>
    <w:p w:rsidR="00A25D64" w:rsidRDefault="00FB284E" w:rsidP="00A25D6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Женщины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672"/>
        <w:gridCol w:w="2799"/>
        <w:gridCol w:w="2597"/>
      </w:tblGrid>
      <w:tr w:rsidR="00FB284E" w:rsidRPr="005811DB" w:rsidTr="00FB284E">
        <w:tc>
          <w:tcPr>
            <w:tcW w:w="2588" w:type="dxa"/>
          </w:tcPr>
          <w:p w:rsidR="00FB284E" w:rsidRPr="005811DB" w:rsidRDefault="00FB284E" w:rsidP="00B527B0">
            <w:pPr>
              <w:pStyle w:val="a3"/>
              <w:spacing w:before="0" w:beforeAutospacing="0" w:after="0" w:afterAutospacing="0" w:line="314" w:lineRule="atLeast"/>
              <w:jc w:val="center"/>
              <w:textAlignment w:val="baseline"/>
              <w:rPr>
                <w:color w:val="1B1B1B"/>
                <w:sz w:val="22"/>
                <w:szCs w:val="22"/>
              </w:rPr>
            </w:pPr>
            <w:r>
              <w:rPr>
                <w:color w:val="1B1B1B"/>
                <w:sz w:val="22"/>
                <w:szCs w:val="22"/>
              </w:rPr>
              <w:t>57кг</w:t>
            </w:r>
          </w:p>
        </w:tc>
        <w:tc>
          <w:tcPr>
            <w:tcW w:w="2672" w:type="dxa"/>
            <w:shd w:val="clear" w:color="auto" w:fill="auto"/>
          </w:tcPr>
          <w:p w:rsidR="00FB284E" w:rsidRPr="005811DB" w:rsidRDefault="00FB284E" w:rsidP="00FB284E">
            <w:pPr>
              <w:pStyle w:val="a3"/>
              <w:spacing w:before="0" w:beforeAutospacing="0" w:after="0" w:afterAutospacing="0" w:line="314" w:lineRule="atLeast"/>
              <w:jc w:val="center"/>
              <w:textAlignment w:val="baseline"/>
              <w:rPr>
                <w:color w:val="1B1B1B"/>
                <w:sz w:val="22"/>
                <w:szCs w:val="22"/>
              </w:rPr>
            </w:pPr>
            <w:r w:rsidRPr="005811DB">
              <w:rPr>
                <w:color w:val="1B1B1B"/>
                <w:sz w:val="22"/>
                <w:szCs w:val="22"/>
              </w:rPr>
              <w:t>6</w:t>
            </w:r>
            <w:r>
              <w:rPr>
                <w:color w:val="1B1B1B"/>
                <w:sz w:val="22"/>
                <w:szCs w:val="22"/>
              </w:rPr>
              <w:t>3</w:t>
            </w:r>
            <w:r w:rsidRPr="005811DB">
              <w:rPr>
                <w:color w:val="1B1B1B"/>
                <w:sz w:val="22"/>
                <w:szCs w:val="22"/>
              </w:rPr>
              <w:t>кг</w:t>
            </w:r>
          </w:p>
        </w:tc>
        <w:tc>
          <w:tcPr>
            <w:tcW w:w="2799" w:type="dxa"/>
            <w:shd w:val="clear" w:color="auto" w:fill="auto"/>
          </w:tcPr>
          <w:p w:rsidR="00FB284E" w:rsidRPr="005811DB" w:rsidRDefault="00FB284E" w:rsidP="00FB284E">
            <w:pPr>
              <w:pStyle w:val="a3"/>
              <w:spacing w:before="0" w:beforeAutospacing="0" w:after="0" w:afterAutospacing="0" w:line="314" w:lineRule="atLeast"/>
              <w:jc w:val="center"/>
              <w:textAlignment w:val="baseline"/>
              <w:rPr>
                <w:color w:val="1B1B1B"/>
                <w:sz w:val="22"/>
                <w:szCs w:val="22"/>
              </w:rPr>
            </w:pPr>
            <w:r>
              <w:rPr>
                <w:color w:val="1B1B1B"/>
                <w:sz w:val="22"/>
                <w:szCs w:val="22"/>
              </w:rPr>
              <w:t>70кг</w:t>
            </w:r>
          </w:p>
        </w:tc>
        <w:tc>
          <w:tcPr>
            <w:tcW w:w="2597" w:type="dxa"/>
          </w:tcPr>
          <w:p w:rsidR="00FB284E" w:rsidRPr="005811DB" w:rsidRDefault="00FB284E" w:rsidP="00FB284E">
            <w:pPr>
              <w:pStyle w:val="a3"/>
              <w:spacing w:before="0" w:beforeAutospacing="0" w:after="0" w:afterAutospacing="0" w:line="314" w:lineRule="atLeast"/>
              <w:jc w:val="center"/>
              <w:textAlignment w:val="baseline"/>
              <w:rPr>
                <w:color w:val="1B1B1B"/>
                <w:sz w:val="22"/>
                <w:szCs w:val="22"/>
              </w:rPr>
            </w:pPr>
            <w:r w:rsidRPr="005811DB">
              <w:rPr>
                <w:color w:val="1B1B1B"/>
                <w:sz w:val="22"/>
                <w:szCs w:val="22"/>
              </w:rPr>
              <w:t xml:space="preserve">Свыше </w:t>
            </w:r>
            <w:r>
              <w:rPr>
                <w:color w:val="1B1B1B"/>
                <w:sz w:val="22"/>
                <w:szCs w:val="22"/>
              </w:rPr>
              <w:t>70</w:t>
            </w:r>
            <w:r w:rsidRPr="005811DB">
              <w:rPr>
                <w:color w:val="1B1B1B"/>
                <w:sz w:val="22"/>
                <w:szCs w:val="22"/>
              </w:rPr>
              <w:t>кг</w:t>
            </w:r>
          </w:p>
        </w:tc>
      </w:tr>
    </w:tbl>
    <w:p w:rsidR="00FB284E" w:rsidRPr="005811DB" w:rsidRDefault="00FB284E" w:rsidP="00FB284E">
      <w:pPr>
        <w:pStyle w:val="a3"/>
        <w:shd w:val="clear" w:color="auto" w:fill="FFFFFF"/>
        <w:spacing w:before="0" w:beforeAutospacing="0" w:after="0" w:afterAutospacing="0" w:line="314" w:lineRule="atLeast"/>
        <w:textAlignment w:val="baseline"/>
        <w:rPr>
          <w:color w:val="1B1B1B"/>
          <w:sz w:val="22"/>
          <w:szCs w:val="22"/>
        </w:rPr>
      </w:pPr>
      <w:r w:rsidRPr="005811DB">
        <w:rPr>
          <w:rStyle w:val="a4"/>
          <w:color w:val="1B1B1B"/>
          <w:sz w:val="22"/>
          <w:szCs w:val="22"/>
          <w:bdr w:val="none" w:sz="0" w:space="0" w:color="auto" w:frame="1"/>
        </w:rPr>
        <w:t>Абсолютная категория – правая рука, мужчины/женщины</w:t>
      </w:r>
    </w:p>
    <w:p w:rsidR="00A25D64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 участию в абсолютной весовой категории допускаются только спортсмены, участвовавшие  в соревнованиях в своих весовых категориях.</w:t>
      </w:r>
    </w:p>
    <w:p w:rsidR="00A25D64" w:rsidRPr="006610CE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</w:p>
    <w:p w:rsidR="00F00DA2" w:rsidRDefault="00F00DA2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</w:p>
    <w:p w:rsidR="00F00DA2" w:rsidRDefault="00F00DA2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</w:p>
    <w:p w:rsidR="00F00DA2" w:rsidRDefault="00F00DA2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</w:p>
    <w:p w:rsidR="00A25D64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  <w:r w:rsidRPr="006610CE">
        <w:rPr>
          <w:b/>
          <w:bCs/>
          <w:color w:val="000000"/>
          <w:sz w:val="22"/>
          <w:szCs w:val="22"/>
          <w:u w:val="single"/>
        </w:rPr>
        <w:t>Определение и награждение победителей</w:t>
      </w:r>
    </w:p>
    <w:p w:rsidR="00A25D64" w:rsidRPr="006610CE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A25D64" w:rsidRDefault="00A25D64" w:rsidP="00A25D64">
      <w:pPr>
        <w:tabs>
          <w:tab w:val="left" w:pos="180"/>
        </w:tabs>
        <w:ind w:firstLine="360"/>
        <w:jc w:val="both"/>
      </w:pPr>
      <w:r w:rsidRPr="006610CE">
        <w:rPr>
          <w:color w:val="000000"/>
          <w:sz w:val="22"/>
          <w:szCs w:val="22"/>
        </w:rPr>
        <w:t>Победители в личном первенстве определяются по сумме набранных очков.</w:t>
      </w:r>
      <w:r>
        <w:rPr>
          <w:color w:val="000000"/>
          <w:sz w:val="22"/>
          <w:szCs w:val="22"/>
        </w:rPr>
        <w:t xml:space="preserve"> </w:t>
      </w:r>
      <w:r w:rsidRPr="006610CE">
        <w:rPr>
          <w:sz w:val="22"/>
          <w:szCs w:val="22"/>
        </w:rPr>
        <w:t>В командный зачет начисляются очки по лучш</w:t>
      </w:r>
      <w:r>
        <w:rPr>
          <w:sz w:val="22"/>
          <w:szCs w:val="22"/>
        </w:rPr>
        <w:t>е</w:t>
      </w:r>
      <w:r w:rsidRPr="006610CE">
        <w:rPr>
          <w:sz w:val="22"/>
          <w:szCs w:val="22"/>
        </w:rPr>
        <w:t>м</w:t>
      </w:r>
      <w:r>
        <w:rPr>
          <w:sz w:val="22"/>
          <w:szCs w:val="22"/>
        </w:rPr>
        <w:t>у</w:t>
      </w:r>
      <w:r w:rsidRPr="006610CE">
        <w:rPr>
          <w:sz w:val="22"/>
          <w:szCs w:val="22"/>
        </w:rPr>
        <w:t xml:space="preserve"> результат</w:t>
      </w:r>
      <w:r>
        <w:rPr>
          <w:sz w:val="22"/>
          <w:szCs w:val="22"/>
        </w:rPr>
        <w:t>у</w:t>
      </w:r>
      <w:r w:rsidRPr="006610CE">
        <w:rPr>
          <w:sz w:val="22"/>
          <w:szCs w:val="22"/>
        </w:rPr>
        <w:t xml:space="preserve"> в категории от команды.</w:t>
      </w:r>
    </w:p>
    <w:p w:rsidR="00A25D64" w:rsidRDefault="00A25D64" w:rsidP="00A25D64">
      <w:pPr>
        <w:tabs>
          <w:tab w:val="left" w:pos="180"/>
        </w:tabs>
        <w:ind w:firstLine="360"/>
        <w:jc w:val="both"/>
        <w:rPr>
          <w:sz w:val="22"/>
          <w:szCs w:val="22"/>
        </w:rPr>
      </w:pPr>
      <w:proofErr w:type="gramStart"/>
      <w:r w:rsidRPr="00B55A27">
        <w:rPr>
          <w:b/>
          <w:sz w:val="22"/>
          <w:szCs w:val="22"/>
        </w:rPr>
        <w:t>Система зачёта в личном</w:t>
      </w:r>
      <w:r>
        <w:rPr>
          <w:b/>
          <w:sz w:val="22"/>
          <w:szCs w:val="22"/>
        </w:rPr>
        <w:t xml:space="preserve"> и командном</w:t>
      </w:r>
      <w:r w:rsidRPr="00B55A27">
        <w:rPr>
          <w:b/>
          <w:sz w:val="22"/>
          <w:szCs w:val="22"/>
        </w:rPr>
        <w:t xml:space="preserve"> первенстве:</w:t>
      </w:r>
      <w:r w:rsidRPr="006610CE">
        <w:rPr>
          <w:sz w:val="22"/>
          <w:szCs w:val="22"/>
        </w:rPr>
        <w:t xml:space="preserve"> 1 место- 25 очков, 2 место- 17 очков, 3 место- 9 очков, 4 место- 5 очков, 5 место- 3 очка, 6 место- 2 очка. </w:t>
      </w:r>
      <w:proofErr w:type="gramEnd"/>
    </w:p>
    <w:p w:rsidR="00A25D64" w:rsidRPr="006610CE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6610CE">
        <w:rPr>
          <w:color w:val="000000"/>
          <w:sz w:val="22"/>
          <w:szCs w:val="22"/>
        </w:rPr>
        <w:lastRenderedPageBreak/>
        <w:t xml:space="preserve">Победитель и призёры в личном зачете в каждой весовой категории </w:t>
      </w:r>
      <w:r>
        <w:rPr>
          <w:color w:val="000000"/>
          <w:sz w:val="22"/>
          <w:szCs w:val="22"/>
        </w:rPr>
        <w:t xml:space="preserve">и </w:t>
      </w:r>
      <w:r w:rsidRPr="006610CE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абсолютных весовых категориях </w:t>
      </w:r>
      <w:r w:rsidRPr="006610CE">
        <w:rPr>
          <w:color w:val="000000"/>
          <w:sz w:val="22"/>
          <w:szCs w:val="22"/>
        </w:rPr>
        <w:t xml:space="preserve">награждаются медалями и грамотами Управления по физической культуре и спорту мэрии г. Ярославля. </w:t>
      </w:r>
      <w:r>
        <w:rPr>
          <w:color w:val="000000"/>
          <w:sz w:val="22"/>
          <w:szCs w:val="22"/>
        </w:rPr>
        <w:t xml:space="preserve">Команды победители и призеры </w:t>
      </w:r>
      <w:r w:rsidRPr="006610CE">
        <w:rPr>
          <w:color w:val="000000"/>
          <w:sz w:val="22"/>
          <w:szCs w:val="22"/>
        </w:rPr>
        <w:t>награжда</w:t>
      </w:r>
      <w:r>
        <w:rPr>
          <w:color w:val="000000"/>
          <w:sz w:val="22"/>
          <w:szCs w:val="22"/>
        </w:rPr>
        <w:t>ю</w:t>
      </w:r>
      <w:r w:rsidRPr="006610CE">
        <w:rPr>
          <w:color w:val="000000"/>
          <w:sz w:val="22"/>
          <w:szCs w:val="22"/>
        </w:rPr>
        <w:t>тся Кубк</w:t>
      </w:r>
      <w:r>
        <w:rPr>
          <w:color w:val="000000"/>
          <w:sz w:val="22"/>
          <w:szCs w:val="22"/>
        </w:rPr>
        <w:t>ами</w:t>
      </w:r>
      <w:r w:rsidRPr="006610CE">
        <w:rPr>
          <w:color w:val="000000"/>
          <w:sz w:val="22"/>
          <w:szCs w:val="22"/>
        </w:rPr>
        <w:t xml:space="preserve"> и диплом</w:t>
      </w:r>
      <w:r>
        <w:rPr>
          <w:color w:val="000000"/>
          <w:sz w:val="22"/>
          <w:szCs w:val="22"/>
        </w:rPr>
        <w:t xml:space="preserve">ами </w:t>
      </w:r>
      <w:r w:rsidRPr="006610CE">
        <w:rPr>
          <w:color w:val="000000"/>
          <w:sz w:val="22"/>
          <w:szCs w:val="22"/>
        </w:rPr>
        <w:t>соответ</w:t>
      </w:r>
      <w:r>
        <w:rPr>
          <w:color w:val="000000"/>
          <w:sz w:val="22"/>
          <w:szCs w:val="22"/>
        </w:rPr>
        <w:t>ствующих степеней</w:t>
      </w:r>
      <w:r w:rsidRPr="006610C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Победители и призеры </w:t>
      </w:r>
      <w:r w:rsidRPr="006610CE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абсолютных весовых категориях награждаются призами ЯГОО «Спортивный клуб «Колизей». </w:t>
      </w:r>
    </w:p>
    <w:p w:rsidR="00A25D64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</w:p>
    <w:p w:rsidR="00A25D64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  <w:r w:rsidRPr="006610CE">
        <w:rPr>
          <w:b/>
          <w:bCs/>
          <w:color w:val="000000"/>
          <w:sz w:val="22"/>
          <w:szCs w:val="22"/>
          <w:u w:val="single"/>
        </w:rPr>
        <w:t>Финансовые расходы</w:t>
      </w:r>
    </w:p>
    <w:p w:rsidR="00A25D64" w:rsidRPr="006610CE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sz w:val="22"/>
          <w:szCs w:val="22"/>
        </w:rPr>
      </w:pPr>
    </w:p>
    <w:p w:rsidR="00A25D64" w:rsidRPr="006610CE" w:rsidRDefault="00A25D64" w:rsidP="00A25D64">
      <w:pPr>
        <w:tabs>
          <w:tab w:val="left" w:pos="180"/>
        </w:tabs>
        <w:ind w:firstLine="360"/>
        <w:jc w:val="both"/>
        <w:rPr>
          <w:color w:val="000000"/>
          <w:sz w:val="22"/>
          <w:szCs w:val="22"/>
        </w:rPr>
      </w:pPr>
      <w:r w:rsidRPr="006610CE">
        <w:rPr>
          <w:color w:val="000000"/>
          <w:sz w:val="22"/>
          <w:szCs w:val="22"/>
        </w:rPr>
        <w:t xml:space="preserve">Расходы, </w:t>
      </w:r>
      <w:r w:rsidRPr="006610CE">
        <w:rPr>
          <w:sz w:val="22"/>
          <w:szCs w:val="22"/>
        </w:rPr>
        <w:t xml:space="preserve">связанные с </w:t>
      </w:r>
      <w:r w:rsidRPr="006610CE">
        <w:rPr>
          <w:color w:val="000000"/>
          <w:sz w:val="22"/>
          <w:szCs w:val="22"/>
        </w:rPr>
        <w:t>проведением соревнований несет Управление по физической культуре и спорту мэрии г. Ярославля</w:t>
      </w:r>
      <w:r>
        <w:rPr>
          <w:color w:val="000000"/>
          <w:sz w:val="22"/>
          <w:szCs w:val="22"/>
        </w:rPr>
        <w:t>, согласно, утвержденной сметы,</w:t>
      </w:r>
      <w:r w:rsidRPr="006610CE">
        <w:rPr>
          <w:color w:val="000000"/>
          <w:sz w:val="22"/>
          <w:szCs w:val="22"/>
        </w:rPr>
        <w:t xml:space="preserve"> и </w:t>
      </w:r>
      <w:r>
        <w:rPr>
          <w:color w:val="000000"/>
          <w:sz w:val="22"/>
          <w:szCs w:val="22"/>
        </w:rPr>
        <w:t>ЯГОО «Спортивный клуб «Колизей»</w:t>
      </w:r>
      <w:r w:rsidRPr="006610CE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награждение абсолютных весовых категорий</w:t>
      </w:r>
      <w:r w:rsidRPr="006610CE">
        <w:rPr>
          <w:sz w:val="22"/>
          <w:szCs w:val="22"/>
        </w:rPr>
        <w:t>) остальные расходы за счет командирующих организаций.</w:t>
      </w:r>
    </w:p>
    <w:p w:rsidR="00A25D64" w:rsidRPr="00B55A27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8"/>
          <w:szCs w:val="8"/>
        </w:rPr>
      </w:pPr>
    </w:p>
    <w:p w:rsidR="00A25D64" w:rsidRPr="006610CE" w:rsidRDefault="00A25D64" w:rsidP="00A25D64">
      <w:pPr>
        <w:ind w:firstLine="360"/>
        <w:jc w:val="both"/>
        <w:rPr>
          <w:bCs/>
          <w:color w:val="000000"/>
          <w:sz w:val="22"/>
          <w:szCs w:val="22"/>
        </w:rPr>
      </w:pPr>
      <w:r w:rsidRPr="006610CE">
        <w:rPr>
          <w:bCs/>
          <w:color w:val="000000"/>
          <w:sz w:val="22"/>
          <w:szCs w:val="22"/>
        </w:rPr>
        <w:t xml:space="preserve"> УСО Управления по физической культуре и спорту мэрии (т.40-36-87); </w:t>
      </w:r>
    </w:p>
    <w:p w:rsidR="00A25D64" w:rsidRDefault="00A25D64" w:rsidP="00A25D64">
      <w:pPr>
        <w:ind w:firstLine="360"/>
        <w:jc w:val="both"/>
        <w:rPr>
          <w:bCs/>
          <w:color w:val="000000"/>
          <w:sz w:val="22"/>
          <w:szCs w:val="22"/>
        </w:rPr>
      </w:pPr>
      <w:r w:rsidRPr="006610CE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ЯГОО «Спортивный к</w:t>
      </w:r>
      <w:r w:rsidRPr="006610CE">
        <w:rPr>
          <w:bCs/>
          <w:color w:val="000000"/>
          <w:sz w:val="22"/>
          <w:szCs w:val="22"/>
        </w:rPr>
        <w:t>луб «Колизей» (т. 94-43-16).</w:t>
      </w:r>
    </w:p>
    <w:p w:rsidR="00A25D64" w:rsidRDefault="00A25D64" w:rsidP="00A25D64">
      <w:pPr>
        <w:ind w:firstLine="360"/>
        <w:jc w:val="both"/>
        <w:rPr>
          <w:bCs/>
          <w:color w:val="000000"/>
          <w:sz w:val="22"/>
          <w:szCs w:val="22"/>
        </w:rPr>
      </w:pPr>
    </w:p>
    <w:p w:rsidR="00A25D64" w:rsidRDefault="00A25D64" w:rsidP="00A25D64">
      <w:pPr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  <w:r w:rsidRPr="00D41666">
        <w:rPr>
          <w:b/>
          <w:bCs/>
          <w:color w:val="000000"/>
          <w:sz w:val="22"/>
          <w:szCs w:val="22"/>
          <w:u w:val="single"/>
        </w:rPr>
        <w:t>Обеспечение безопасности зрителей и участников</w:t>
      </w:r>
    </w:p>
    <w:p w:rsidR="00A25D64" w:rsidRDefault="00A25D64" w:rsidP="00A25D64">
      <w:pPr>
        <w:ind w:firstLine="360"/>
        <w:jc w:val="center"/>
        <w:rPr>
          <w:b/>
          <w:bCs/>
          <w:color w:val="000000"/>
          <w:sz w:val="22"/>
          <w:szCs w:val="22"/>
          <w:u w:val="single"/>
        </w:rPr>
      </w:pPr>
    </w:p>
    <w:p w:rsidR="00A25D64" w:rsidRPr="00033B08" w:rsidRDefault="00A25D64" w:rsidP="00A25D64">
      <w:pPr>
        <w:ind w:firstLine="360"/>
        <w:jc w:val="both"/>
        <w:rPr>
          <w:rStyle w:val="FontStyle17"/>
        </w:rPr>
      </w:pPr>
      <w:proofErr w:type="gramStart"/>
      <w:r w:rsidRPr="00033B08">
        <w:rPr>
          <w:rStyle w:val="FontStyle17"/>
        </w:rPr>
        <w:t>В целях обеспечения безопасности зрителей и участников, соревнования разрешается проводить на спортивных сооружениях, принятых к эксплуатации государственными комиссиями при условии наличия актов технического обследования готовности спортсооружения к проведению мероприятия, в соответствии с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</w:t>
      </w:r>
      <w:r>
        <w:rPr>
          <w:rStyle w:val="FontStyle17"/>
        </w:rPr>
        <w:t xml:space="preserve"> </w:t>
      </w:r>
      <w:r w:rsidRPr="00033B08">
        <w:rPr>
          <w:rStyle w:val="FontStyle17"/>
        </w:rPr>
        <w:t>(№786 от 17.10.83г.) и рекомендациями</w:t>
      </w:r>
      <w:proofErr w:type="gramEnd"/>
      <w:r>
        <w:rPr>
          <w:rStyle w:val="FontStyle17"/>
        </w:rPr>
        <w:t xml:space="preserve"> </w:t>
      </w:r>
      <w:r w:rsidRPr="00033B08">
        <w:rPr>
          <w:rStyle w:val="FontStyle17"/>
        </w:rPr>
        <w:t>(№</w:t>
      </w:r>
      <w:proofErr w:type="gramStart"/>
      <w:r w:rsidRPr="00033B08">
        <w:rPr>
          <w:rStyle w:val="FontStyle17"/>
        </w:rPr>
        <w:t>44 от 01.04.1993г.) и правилами соревнований по виду спорта.</w:t>
      </w:r>
      <w:proofErr w:type="gramEnd"/>
    </w:p>
    <w:p w:rsidR="00A25D64" w:rsidRDefault="00A25D64" w:rsidP="00A25D64">
      <w:pPr>
        <w:ind w:firstLine="360"/>
        <w:jc w:val="both"/>
        <w:rPr>
          <w:rStyle w:val="FontStyle17"/>
        </w:rPr>
      </w:pPr>
    </w:p>
    <w:p w:rsidR="00A25D64" w:rsidRDefault="00A25D64" w:rsidP="00A25D64">
      <w:pPr>
        <w:ind w:firstLine="360"/>
        <w:jc w:val="center"/>
        <w:rPr>
          <w:rStyle w:val="FontStyle17"/>
          <w:b/>
          <w:u w:val="single"/>
        </w:rPr>
      </w:pPr>
      <w:r w:rsidRPr="00D41666">
        <w:rPr>
          <w:rStyle w:val="FontStyle17"/>
          <w:b/>
          <w:u w:val="single"/>
        </w:rPr>
        <w:t>Страхование участников</w:t>
      </w:r>
    </w:p>
    <w:p w:rsidR="00A25D64" w:rsidRPr="00D41666" w:rsidRDefault="00A25D64" w:rsidP="00A25D64">
      <w:pPr>
        <w:ind w:firstLine="360"/>
        <w:jc w:val="center"/>
        <w:rPr>
          <w:rStyle w:val="FontStyle17"/>
          <w:b/>
          <w:u w:val="single"/>
        </w:rPr>
      </w:pPr>
    </w:p>
    <w:p w:rsidR="00A25D64" w:rsidRDefault="00A25D64" w:rsidP="00A25D64">
      <w:pPr>
        <w:ind w:firstLine="360"/>
        <w:jc w:val="both"/>
        <w:rPr>
          <w:rStyle w:val="FontStyle17"/>
        </w:rPr>
      </w:pPr>
      <w:r w:rsidRPr="00033B08">
        <w:rPr>
          <w:rStyle w:val="FontStyle17"/>
        </w:rPr>
        <w:t>Участие в спортивных соревнованиях осуществляется только при наличии договора о</w:t>
      </w:r>
      <w:r w:rsidRPr="00033B08">
        <w:rPr>
          <w:rStyle w:val="FontStyle17"/>
        </w:rPr>
        <w:br/>
        <w:t xml:space="preserve">страховании: несчастных случаев, жизни и здоровья, </w:t>
      </w:r>
      <w:proofErr w:type="gramStart"/>
      <w:r w:rsidRPr="00033B08">
        <w:rPr>
          <w:rStyle w:val="FontStyle17"/>
        </w:rPr>
        <w:t>который</w:t>
      </w:r>
      <w:proofErr w:type="gramEnd"/>
      <w:r w:rsidRPr="00033B08">
        <w:rPr>
          <w:rStyle w:val="FontStyle17"/>
        </w:rPr>
        <w:t xml:space="preserve"> представляется в мандатную комиссию</w:t>
      </w:r>
      <w:r w:rsidRPr="00033B08">
        <w:rPr>
          <w:rStyle w:val="FontStyle17"/>
        </w:rPr>
        <w:br/>
        <w:t>на каждого участника спортивных соревнований. Страхование участников спортивных соревнований</w:t>
      </w:r>
      <w:r w:rsidRPr="00033B08">
        <w:rPr>
          <w:rStyle w:val="FontStyle17"/>
        </w:rPr>
        <w:br/>
        <w:t>может производиться как за счет бюджетных, так и внебюджетных средств</w:t>
      </w:r>
      <w:r>
        <w:rPr>
          <w:rStyle w:val="FontStyle17"/>
        </w:rPr>
        <w:t>,</w:t>
      </w:r>
      <w:r w:rsidRPr="00033B08">
        <w:rPr>
          <w:rStyle w:val="FontStyle17"/>
        </w:rPr>
        <w:t xml:space="preserve"> в соответствии с</w:t>
      </w:r>
      <w:r w:rsidRPr="00033B08">
        <w:rPr>
          <w:rStyle w:val="FontStyle17"/>
        </w:rPr>
        <w:br/>
        <w:t>законодательством Российской Федерации и субъектов Российской Федерации.</w:t>
      </w:r>
    </w:p>
    <w:p w:rsidR="00A25D64" w:rsidRDefault="00A25D64" w:rsidP="00A25D64">
      <w:pPr>
        <w:ind w:firstLine="360"/>
        <w:jc w:val="both"/>
        <w:rPr>
          <w:rStyle w:val="FontStyle17"/>
        </w:rPr>
      </w:pPr>
    </w:p>
    <w:p w:rsidR="00A25D64" w:rsidRDefault="00A25D64" w:rsidP="00A25D64">
      <w:pPr>
        <w:ind w:firstLine="360"/>
        <w:jc w:val="center"/>
        <w:rPr>
          <w:rStyle w:val="FontStyle17"/>
          <w:b/>
          <w:u w:val="single"/>
        </w:rPr>
      </w:pPr>
      <w:r w:rsidRPr="00397157">
        <w:rPr>
          <w:rStyle w:val="FontStyle17"/>
          <w:b/>
          <w:u w:val="single"/>
        </w:rPr>
        <w:t>Подача заявок на участие.</w:t>
      </w:r>
    </w:p>
    <w:p w:rsidR="00A25D64" w:rsidRDefault="00A25D64" w:rsidP="00A25D64">
      <w:pPr>
        <w:ind w:firstLine="360"/>
        <w:jc w:val="center"/>
        <w:rPr>
          <w:rStyle w:val="FontStyle17"/>
          <w:b/>
          <w:u w:val="single"/>
        </w:rPr>
      </w:pPr>
    </w:p>
    <w:p w:rsidR="00A25D64" w:rsidRPr="00B55A27" w:rsidRDefault="00A25D64" w:rsidP="00A25D64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8"/>
          <w:szCs w:val="8"/>
        </w:rPr>
      </w:pPr>
    </w:p>
    <w:p w:rsidR="00A25D64" w:rsidRDefault="00A25D64" w:rsidP="00A25D64">
      <w:pPr>
        <w:ind w:firstLine="36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Предварительные заявки на участие принимаются в </w:t>
      </w:r>
      <w:r w:rsidRPr="006610CE">
        <w:rPr>
          <w:bCs/>
          <w:color w:val="000000"/>
          <w:sz w:val="22"/>
          <w:szCs w:val="22"/>
        </w:rPr>
        <w:t>УСО Управления по физической культуре и спорту мэрии (т.40-36-87</w:t>
      </w:r>
      <w:r>
        <w:rPr>
          <w:bCs/>
          <w:color w:val="000000"/>
          <w:sz w:val="22"/>
          <w:szCs w:val="22"/>
        </w:rPr>
        <w:t>) или в ЯГОО «Спортивный к</w:t>
      </w:r>
      <w:r w:rsidRPr="006610CE">
        <w:rPr>
          <w:bCs/>
          <w:color w:val="000000"/>
          <w:sz w:val="22"/>
          <w:szCs w:val="22"/>
        </w:rPr>
        <w:t>луб «Колизей» (т. 94-43-16</w:t>
      </w:r>
      <w:r w:rsidR="00461FAF">
        <w:rPr>
          <w:bCs/>
          <w:color w:val="000000"/>
          <w:sz w:val="22"/>
          <w:szCs w:val="22"/>
        </w:rPr>
        <w:t>, 8-910-827-81-60</w:t>
      </w:r>
      <w:r w:rsidRPr="006610CE">
        <w:rPr>
          <w:bCs/>
          <w:color w:val="000000"/>
          <w:sz w:val="22"/>
          <w:szCs w:val="22"/>
        </w:rPr>
        <w:t>)</w:t>
      </w:r>
      <w:r>
        <w:rPr>
          <w:bCs/>
          <w:color w:val="000000"/>
          <w:sz w:val="22"/>
          <w:szCs w:val="22"/>
        </w:rPr>
        <w:t xml:space="preserve"> за 2 недели до начала соревнований</w:t>
      </w:r>
      <w:r w:rsidRPr="006610CE">
        <w:rPr>
          <w:bCs/>
          <w:color w:val="000000"/>
          <w:sz w:val="22"/>
          <w:szCs w:val="22"/>
        </w:rPr>
        <w:t>.</w:t>
      </w:r>
    </w:p>
    <w:p w:rsidR="00A25D64" w:rsidRDefault="00A25D64" w:rsidP="00A25D64">
      <w:pPr>
        <w:ind w:firstLine="360"/>
        <w:jc w:val="both"/>
        <w:rPr>
          <w:bCs/>
          <w:color w:val="000000"/>
          <w:sz w:val="22"/>
          <w:szCs w:val="22"/>
        </w:rPr>
      </w:pPr>
    </w:p>
    <w:p w:rsidR="00A25D64" w:rsidRPr="006610CE" w:rsidRDefault="00A25D64" w:rsidP="00A25D64">
      <w:pPr>
        <w:ind w:firstLine="360"/>
        <w:jc w:val="both"/>
        <w:rPr>
          <w:bCs/>
          <w:color w:val="000000"/>
          <w:sz w:val="22"/>
          <w:szCs w:val="22"/>
        </w:rPr>
      </w:pPr>
    </w:p>
    <w:p w:rsidR="00A25D64" w:rsidRPr="00B55A27" w:rsidRDefault="00A25D64" w:rsidP="00A25D64">
      <w:pPr>
        <w:ind w:firstLine="360"/>
        <w:jc w:val="both"/>
        <w:rPr>
          <w:b/>
          <w:bCs/>
          <w:color w:val="000000"/>
          <w:sz w:val="8"/>
          <w:szCs w:val="8"/>
        </w:rPr>
      </w:pPr>
    </w:p>
    <w:p w:rsidR="00A25D64" w:rsidRPr="006610CE" w:rsidRDefault="00A25D64" w:rsidP="00A25D64">
      <w:pPr>
        <w:ind w:firstLine="360"/>
        <w:jc w:val="center"/>
        <w:rPr>
          <w:b/>
          <w:bCs/>
          <w:color w:val="000000"/>
          <w:sz w:val="22"/>
          <w:szCs w:val="22"/>
        </w:rPr>
      </w:pPr>
      <w:r w:rsidRPr="006610CE">
        <w:rPr>
          <w:b/>
          <w:bCs/>
          <w:color w:val="000000"/>
          <w:sz w:val="22"/>
          <w:szCs w:val="22"/>
        </w:rPr>
        <w:t xml:space="preserve">Данное положение является официальным приглашением на Кубок г. Ярославля по </w:t>
      </w:r>
      <w:proofErr w:type="spellStart"/>
      <w:r w:rsidRPr="006610CE">
        <w:rPr>
          <w:b/>
          <w:bCs/>
          <w:color w:val="000000"/>
          <w:sz w:val="22"/>
          <w:szCs w:val="22"/>
        </w:rPr>
        <w:t>армспорту</w:t>
      </w:r>
      <w:proofErr w:type="spellEnd"/>
      <w:r w:rsidRPr="006610CE">
        <w:rPr>
          <w:b/>
          <w:bCs/>
          <w:color w:val="000000"/>
          <w:sz w:val="22"/>
          <w:szCs w:val="22"/>
        </w:rPr>
        <w:t>.</w:t>
      </w:r>
    </w:p>
    <w:p w:rsidR="00A25D64" w:rsidRDefault="00A25D64" w:rsidP="00A25D64">
      <w:pPr>
        <w:ind w:firstLine="360"/>
        <w:jc w:val="center"/>
        <w:rPr>
          <w:b/>
          <w:bCs/>
          <w:color w:val="000000"/>
          <w:sz w:val="22"/>
          <w:szCs w:val="22"/>
        </w:rPr>
      </w:pPr>
    </w:p>
    <w:p w:rsidR="00A25D64" w:rsidRPr="006610CE" w:rsidRDefault="00A25D64" w:rsidP="00A25D64">
      <w:pPr>
        <w:ind w:firstLine="360"/>
        <w:jc w:val="center"/>
        <w:rPr>
          <w:b/>
          <w:bCs/>
          <w:color w:val="000000"/>
          <w:sz w:val="22"/>
          <w:szCs w:val="22"/>
        </w:rPr>
      </w:pPr>
      <w:r w:rsidRPr="006610CE">
        <w:rPr>
          <w:b/>
          <w:bCs/>
          <w:color w:val="000000"/>
          <w:sz w:val="22"/>
          <w:szCs w:val="22"/>
        </w:rPr>
        <w:t>Добро пожаловать в Ярославль!!!</w:t>
      </w:r>
    </w:p>
    <w:p w:rsidR="00A25D64" w:rsidRDefault="00A25D64" w:rsidP="00A25D64"/>
    <w:p w:rsidR="00552E62" w:rsidRDefault="00552E62"/>
    <w:sectPr w:rsidR="00552E62" w:rsidSect="00346D39">
      <w:pgSz w:w="11906" w:h="16838"/>
      <w:pgMar w:top="540" w:right="746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672"/>
    <w:multiLevelType w:val="hybridMultilevel"/>
    <w:tmpl w:val="CD5841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77"/>
    <w:rsid w:val="00097F77"/>
    <w:rsid w:val="001F44BA"/>
    <w:rsid w:val="00233CB9"/>
    <w:rsid w:val="00461FAF"/>
    <w:rsid w:val="00552E62"/>
    <w:rsid w:val="006B374F"/>
    <w:rsid w:val="00744E48"/>
    <w:rsid w:val="00A25D64"/>
    <w:rsid w:val="00C33DDE"/>
    <w:rsid w:val="00F00DA2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A25D64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FB284E"/>
    <w:pPr>
      <w:spacing w:before="100" w:beforeAutospacing="1" w:after="100" w:afterAutospacing="1"/>
    </w:pPr>
  </w:style>
  <w:style w:type="character" w:styleId="a4">
    <w:name w:val="Strong"/>
    <w:qFormat/>
    <w:rsid w:val="00FB284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00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D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3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A25D64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FB284E"/>
    <w:pPr>
      <w:spacing w:before="100" w:beforeAutospacing="1" w:after="100" w:afterAutospacing="1"/>
    </w:pPr>
  </w:style>
  <w:style w:type="character" w:styleId="a4">
    <w:name w:val="Strong"/>
    <w:qFormat/>
    <w:rsid w:val="00FB284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00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D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3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2016-04-25T16:32:00Z</dcterms:created>
  <dcterms:modified xsi:type="dcterms:W3CDTF">2017-04-26T09:07:00Z</dcterms:modified>
</cp:coreProperties>
</file>